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81F1" w14:textId="3A84AF87" w:rsidR="0005534B" w:rsidRDefault="0005534B" w:rsidP="007B6885">
      <w:pPr>
        <w:jc w:val="both"/>
        <w:rPr>
          <w:rFonts w:cstheme="minorHAnsi"/>
          <w:b/>
          <w:sz w:val="36"/>
          <w:szCs w:val="36"/>
        </w:rPr>
      </w:pPr>
    </w:p>
    <w:p w14:paraId="425C1437" w14:textId="30B169D0" w:rsidR="0005534B" w:rsidRDefault="0005534B" w:rsidP="0005534B">
      <w:pPr>
        <w:jc w:val="center"/>
        <w:rPr>
          <w:rFonts w:cstheme="minorHAnsi"/>
          <w:b/>
          <w:color w:val="2F5496" w:themeColor="accent1" w:themeShade="BF"/>
          <w:sz w:val="36"/>
          <w:szCs w:val="36"/>
        </w:rPr>
      </w:pPr>
      <w:r w:rsidRPr="0005534B">
        <w:rPr>
          <w:rFonts w:cstheme="minorHAnsi"/>
          <w:b/>
          <w:color w:val="2F5496" w:themeColor="accent1" w:themeShade="BF"/>
          <w:sz w:val="36"/>
          <w:szCs w:val="36"/>
        </w:rPr>
        <w:t xml:space="preserve">METODIKA NÁPOČTU INDIKÁTORU </w:t>
      </w:r>
      <w:r>
        <w:rPr>
          <w:rFonts w:cstheme="minorHAnsi"/>
          <w:b/>
          <w:color w:val="2F5496" w:themeColor="accent1" w:themeShade="BF"/>
          <w:sz w:val="36"/>
          <w:szCs w:val="36"/>
        </w:rPr>
        <w:t xml:space="preserve">pro příjemce s platností od </w:t>
      </w:r>
      <w:r w:rsidR="00700E10">
        <w:rPr>
          <w:rFonts w:cstheme="minorHAnsi"/>
          <w:b/>
          <w:color w:val="2F5496" w:themeColor="accent1" w:themeShade="BF"/>
          <w:sz w:val="36"/>
          <w:szCs w:val="36"/>
        </w:rPr>
        <w:t>2</w:t>
      </w:r>
      <w:r>
        <w:rPr>
          <w:rFonts w:cstheme="minorHAnsi"/>
          <w:b/>
          <w:color w:val="2F5496" w:themeColor="accent1" w:themeShade="BF"/>
          <w:sz w:val="36"/>
          <w:szCs w:val="36"/>
        </w:rPr>
        <w:t>. 1. 202</w:t>
      </w:r>
      <w:r w:rsidR="0031716B">
        <w:rPr>
          <w:rFonts w:cstheme="minorHAnsi"/>
          <w:b/>
          <w:color w:val="2F5496" w:themeColor="accent1" w:themeShade="BF"/>
          <w:sz w:val="36"/>
          <w:szCs w:val="36"/>
        </w:rPr>
        <w:t>4</w:t>
      </w:r>
      <w:r w:rsidR="001046B8">
        <w:rPr>
          <w:rFonts w:cstheme="minorHAnsi"/>
          <w:b/>
          <w:color w:val="2F5496" w:themeColor="accent1" w:themeShade="BF"/>
          <w:sz w:val="36"/>
          <w:szCs w:val="36"/>
        </w:rPr>
        <w:t xml:space="preserve"> s aktualizací dne 16. 10. 2026 týkající se webového odkazu ČSÚ </w:t>
      </w:r>
    </w:p>
    <w:p w14:paraId="5ECC2B2D" w14:textId="40F2FDC3" w:rsidR="0005534B" w:rsidRDefault="0005534B" w:rsidP="0005534B">
      <w:pPr>
        <w:jc w:val="center"/>
        <w:rPr>
          <w:rFonts w:cstheme="minorHAnsi"/>
          <w:b/>
          <w:sz w:val="28"/>
          <w:szCs w:val="28"/>
        </w:rPr>
      </w:pPr>
    </w:p>
    <w:p w14:paraId="44FDEC05" w14:textId="77777777" w:rsidR="0005534B" w:rsidRDefault="0005534B" w:rsidP="0005534B">
      <w:pPr>
        <w:jc w:val="center"/>
        <w:rPr>
          <w:rFonts w:cstheme="minorHAnsi"/>
          <w:b/>
          <w:sz w:val="28"/>
          <w:szCs w:val="28"/>
        </w:rPr>
      </w:pPr>
    </w:p>
    <w:p w14:paraId="0F4E91A2" w14:textId="5C544EE9" w:rsidR="0005534B" w:rsidRDefault="0005534B" w:rsidP="0005534B">
      <w:pPr>
        <w:jc w:val="center"/>
        <w:rPr>
          <w:rFonts w:cstheme="minorHAnsi"/>
          <w:b/>
          <w:sz w:val="36"/>
          <w:szCs w:val="36"/>
        </w:rPr>
      </w:pPr>
      <w:r w:rsidRPr="0005534B">
        <w:rPr>
          <w:rFonts w:cstheme="minorHAnsi"/>
          <w:b/>
          <w:sz w:val="36"/>
          <w:szCs w:val="36"/>
        </w:rPr>
        <w:t>437301</w:t>
      </w:r>
    </w:p>
    <w:p w14:paraId="29642B58" w14:textId="77777777" w:rsidR="0005534B" w:rsidRPr="0005534B" w:rsidRDefault="0005534B" w:rsidP="0005534B">
      <w:pPr>
        <w:jc w:val="center"/>
        <w:rPr>
          <w:rFonts w:cstheme="minorHAnsi"/>
          <w:b/>
          <w:sz w:val="36"/>
          <w:szCs w:val="36"/>
        </w:rPr>
      </w:pPr>
    </w:p>
    <w:p w14:paraId="21DBAC25" w14:textId="7882C859" w:rsidR="0005534B" w:rsidRDefault="00C04BB5" w:rsidP="0005534B">
      <w:pPr>
        <w:jc w:val="center"/>
        <w:rPr>
          <w:rFonts w:cstheme="minorHAnsi"/>
          <w:b/>
          <w:sz w:val="36"/>
          <w:szCs w:val="36"/>
        </w:rPr>
      </w:pPr>
      <w:r w:rsidRPr="0005534B">
        <w:rPr>
          <w:rFonts w:cstheme="minorHAnsi"/>
          <w:b/>
          <w:sz w:val="36"/>
          <w:szCs w:val="36"/>
        </w:rPr>
        <w:t>RCR 37</w:t>
      </w:r>
    </w:p>
    <w:p w14:paraId="4C4CFF82" w14:textId="77777777" w:rsidR="0005534B" w:rsidRPr="0005534B" w:rsidRDefault="0005534B" w:rsidP="0005534B">
      <w:pPr>
        <w:jc w:val="center"/>
        <w:rPr>
          <w:rFonts w:cstheme="minorHAnsi"/>
          <w:b/>
          <w:sz w:val="36"/>
          <w:szCs w:val="36"/>
        </w:rPr>
      </w:pPr>
    </w:p>
    <w:p w14:paraId="7A5AE3DA" w14:textId="0742296C" w:rsidR="00C04BB5" w:rsidRDefault="00C04BB5" w:rsidP="0005534B">
      <w:pPr>
        <w:jc w:val="center"/>
        <w:rPr>
          <w:rFonts w:cstheme="minorHAnsi"/>
          <w:b/>
          <w:sz w:val="36"/>
          <w:szCs w:val="36"/>
        </w:rPr>
      </w:pPr>
      <w:r w:rsidRPr="0005534B">
        <w:rPr>
          <w:rFonts w:cstheme="minorHAnsi"/>
          <w:b/>
          <w:sz w:val="36"/>
          <w:szCs w:val="36"/>
        </w:rPr>
        <w:t>Počet obyvatel, kteří mají prospěch z opatření na ochranu před přírodními katastrofami souvisejícími s klimatem (jinými než povodně a lesní požáry) (</w:t>
      </w:r>
      <w:r w:rsidRPr="0005534B">
        <w:rPr>
          <w:rFonts w:cstheme="minorHAnsi"/>
          <w:b/>
          <w:i/>
          <w:sz w:val="36"/>
          <w:szCs w:val="36"/>
        </w:rPr>
        <w:t>osoby</w:t>
      </w:r>
      <w:r w:rsidRPr="0005534B">
        <w:rPr>
          <w:rFonts w:cstheme="minorHAnsi"/>
          <w:b/>
          <w:sz w:val="36"/>
          <w:szCs w:val="36"/>
        </w:rPr>
        <w:t>)</w:t>
      </w:r>
    </w:p>
    <w:p w14:paraId="103BDAAC" w14:textId="6340A211" w:rsidR="00A3330C" w:rsidRDefault="00A3330C" w:rsidP="0005534B">
      <w:pPr>
        <w:jc w:val="center"/>
        <w:rPr>
          <w:rFonts w:cstheme="minorHAnsi"/>
          <w:b/>
          <w:sz w:val="36"/>
          <w:szCs w:val="36"/>
        </w:rPr>
      </w:pPr>
    </w:p>
    <w:p w14:paraId="41965F1C" w14:textId="40CB9574" w:rsidR="00A3330C" w:rsidRDefault="00A3330C" w:rsidP="0005534B">
      <w:pPr>
        <w:jc w:val="center"/>
        <w:rPr>
          <w:rFonts w:cstheme="minorHAnsi"/>
          <w:b/>
          <w:sz w:val="36"/>
          <w:szCs w:val="36"/>
        </w:rPr>
      </w:pPr>
    </w:p>
    <w:p w14:paraId="5D316CA3" w14:textId="4C219FD3" w:rsidR="00A3330C" w:rsidRDefault="00A3330C" w:rsidP="0005534B">
      <w:pPr>
        <w:jc w:val="center"/>
        <w:rPr>
          <w:rFonts w:cstheme="minorHAnsi"/>
          <w:b/>
          <w:sz w:val="36"/>
          <w:szCs w:val="36"/>
        </w:rPr>
      </w:pPr>
    </w:p>
    <w:p w14:paraId="40FD5019" w14:textId="256920D3" w:rsidR="00A3330C" w:rsidRPr="00A3330C" w:rsidRDefault="00A3330C" w:rsidP="0005534B">
      <w:pPr>
        <w:jc w:val="center"/>
        <w:rPr>
          <w:rFonts w:cstheme="minorHAnsi"/>
          <w:i/>
          <w:sz w:val="36"/>
          <w:szCs w:val="36"/>
        </w:rPr>
      </w:pPr>
      <w:r w:rsidRPr="00A3330C">
        <w:rPr>
          <w:rFonts w:cstheme="minorHAnsi"/>
          <w:i/>
          <w:sz w:val="36"/>
          <w:szCs w:val="36"/>
        </w:rPr>
        <w:t xml:space="preserve">Verze </w:t>
      </w:r>
      <w:r w:rsidR="00B9410A">
        <w:rPr>
          <w:rFonts w:cstheme="minorHAnsi"/>
          <w:i/>
          <w:sz w:val="36"/>
          <w:szCs w:val="36"/>
        </w:rPr>
        <w:t>3</w:t>
      </w:r>
      <w:r>
        <w:rPr>
          <w:rFonts w:cstheme="minorHAnsi"/>
          <w:i/>
          <w:sz w:val="36"/>
          <w:szCs w:val="36"/>
        </w:rPr>
        <w:t>.0</w:t>
      </w:r>
    </w:p>
    <w:p w14:paraId="6B031D93" w14:textId="77777777" w:rsidR="0005534B" w:rsidRDefault="0005534B">
      <w:pPr>
        <w:rPr>
          <w:rFonts w:eastAsiaTheme="majorEastAsia" w:cstheme="minorHAnsi"/>
          <w:color w:val="2F5496" w:themeColor="accent1" w:themeShade="BF"/>
          <w:sz w:val="36"/>
          <w:szCs w:val="36"/>
        </w:rPr>
      </w:pPr>
      <w:r>
        <w:rPr>
          <w:rFonts w:cstheme="minorHAnsi"/>
          <w:sz w:val="36"/>
          <w:szCs w:val="36"/>
        </w:rPr>
        <w:br w:type="page"/>
      </w:r>
    </w:p>
    <w:p w14:paraId="497E7B02" w14:textId="7AC1771A" w:rsidR="00E03035" w:rsidRPr="00422351" w:rsidRDefault="00E03035" w:rsidP="00422351">
      <w:pPr>
        <w:pStyle w:val="Nadpis1"/>
        <w:spacing w:before="480" w:after="120"/>
        <w:rPr>
          <w:rFonts w:asciiTheme="minorHAnsi" w:hAnsiTheme="minorHAnsi" w:cstheme="minorHAnsi"/>
          <w:sz w:val="36"/>
          <w:szCs w:val="36"/>
        </w:rPr>
      </w:pPr>
      <w:r w:rsidRPr="00422351">
        <w:rPr>
          <w:rFonts w:asciiTheme="minorHAnsi" w:hAnsiTheme="minorHAnsi" w:cstheme="minorHAnsi"/>
          <w:sz w:val="36"/>
          <w:szCs w:val="36"/>
        </w:rPr>
        <w:lastRenderedPageBreak/>
        <w:t>Oblast využití indikátoru:</w:t>
      </w:r>
    </w:p>
    <w:p w14:paraId="1441E215" w14:textId="77777777" w:rsidR="00E03035" w:rsidRPr="00422351" w:rsidRDefault="00E03035" w:rsidP="007B6885">
      <w:pPr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 xml:space="preserve">Daný indikátor se využije v rámci následujících opatření a </w:t>
      </w:r>
      <w:proofErr w:type="spellStart"/>
      <w:r w:rsidRPr="00422351">
        <w:rPr>
          <w:rFonts w:cstheme="minorHAnsi"/>
          <w:sz w:val="24"/>
          <w:szCs w:val="24"/>
        </w:rPr>
        <w:t>podaktivit</w:t>
      </w:r>
      <w:proofErr w:type="spellEnd"/>
      <w:r w:rsidRPr="00422351">
        <w:rPr>
          <w:rFonts w:cstheme="minorHAnsi"/>
          <w:sz w:val="24"/>
          <w:szCs w:val="24"/>
        </w:rPr>
        <w:t>, přičemž vždy záleží na tom, která opatření jsou na výzvě k podávání žádostí vyhlášena:</w:t>
      </w:r>
    </w:p>
    <w:p w14:paraId="3E8AF7C0" w14:textId="77777777" w:rsidR="00C04BB5" w:rsidRPr="00422351" w:rsidRDefault="00C04BB5" w:rsidP="007B6885">
      <w:pPr>
        <w:jc w:val="both"/>
        <w:rPr>
          <w:rFonts w:cstheme="minorHAnsi"/>
          <w:b/>
          <w:sz w:val="24"/>
          <w:szCs w:val="24"/>
        </w:rPr>
      </w:pPr>
      <w:r w:rsidRPr="00422351">
        <w:rPr>
          <w:rFonts w:cstheme="minorHAnsi"/>
          <w:b/>
          <w:sz w:val="24"/>
          <w:szCs w:val="24"/>
        </w:rPr>
        <w:t xml:space="preserve">Opatření: </w:t>
      </w:r>
    </w:p>
    <w:p w14:paraId="744F5C76" w14:textId="577E1510" w:rsidR="00C04BB5" w:rsidRPr="00422351" w:rsidRDefault="00C04BB5" w:rsidP="00422351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 xml:space="preserve">1.3.1 Podpora přírodě blízkých opatření v krajině a </w:t>
      </w:r>
      <w:proofErr w:type="gramStart"/>
      <w:r w:rsidRPr="00422351">
        <w:rPr>
          <w:rFonts w:cstheme="minorHAnsi"/>
          <w:sz w:val="24"/>
          <w:szCs w:val="24"/>
        </w:rPr>
        <w:t>sídlech</w:t>
      </w:r>
      <w:r w:rsidR="008B7CED">
        <w:rPr>
          <w:rFonts w:cstheme="minorHAnsi"/>
          <w:sz w:val="24"/>
          <w:szCs w:val="24"/>
        </w:rPr>
        <w:t xml:space="preserve"> - FS</w:t>
      </w:r>
      <w:proofErr w:type="gramEnd"/>
    </w:p>
    <w:p w14:paraId="239B014C" w14:textId="77777777" w:rsidR="00C04BB5" w:rsidRPr="00422351" w:rsidRDefault="00C04BB5" w:rsidP="00422351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Aktivita 1.3.1.1 Tvorba nových a obnova stávajících přírodě blízkých vodních prvků v krajině včetně sídel</w:t>
      </w:r>
    </w:p>
    <w:p w14:paraId="0C8D7FC7" w14:textId="77777777" w:rsidR="00C04BB5" w:rsidRPr="00422351" w:rsidRDefault="00C04BB5" w:rsidP="00422351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1.3.1.1.1 Vytváření a obnova tůní (mokřadů)</w:t>
      </w:r>
    </w:p>
    <w:p w14:paraId="2B6BAD7E" w14:textId="77777777" w:rsidR="00C04BB5" w:rsidRPr="00422351" w:rsidRDefault="00C04BB5" w:rsidP="00422351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1.3.1.1.2 Malé vodní nádrže (MVN)</w:t>
      </w:r>
    </w:p>
    <w:p w14:paraId="5CEB7717" w14:textId="77777777" w:rsidR="00C04BB5" w:rsidRPr="00422351" w:rsidRDefault="00C04BB5" w:rsidP="00422351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bookmarkStart w:id="0" w:name="_Hlk116303515"/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1.3.1.1.3 Revitalizace a renaturace vodních toků a niv</w:t>
      </w:r>
    </w:p>
    <w:bookmarkEnd w:id="0"/>
    <w:p w14:paraId="50448FA9" w14:textId="006A84BF" w:rsidR="00C04BB5" w:rsidRPr="00422351" w:rsidRDefault="00C04BB5" w:rsidP="00422351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1.3.1.1.4 </w:t>
      </w:r>
      <w:r w:rsidR="008726E1" w:rsidRPr="008726E1">
        <w:rPr>
          <w:rFonts w:cstheme="minorHAnsi"/>
          <w:sz w:val="24"/>
          <w:szCs w:val="24"/>
        </w:rPr>
        <w:t xml:space="preserve">Nákup nemovitostí pro podporu </w:t>
      </w:r>
      <w:proofErr w:type="spellStart"/>
      <w:r w:rsidR="008726E1" w:rsidRPr="008726E1">
        <w:rPr>
          <w:rFonts w:cstheme="minorHAnsi"/>
          <w:sz w:val="24"/>
          <w:szCs w:val="24"/>
        </w:rPr>
        <w:t>renaturačních</w:t>
      </w:r>
      <w:proofErr w:type="spellEnd"/>
      <w:r w:rsidR="008726E1" w:rsidRPr="008726E1">
        <w:rPr>
          <w:rFonts w:cstheme="minorHAnsi"/>
          <w:sz w:val="24"/>
          <w:szCs w:val="24"/>
        </w:rPr>
        <w:t xml:space="preserve"> procesů</w:t>
      </w:r>
    </w:p>
    <w:p w14:paraId="71482C38" w14:textId="77777777" w:rsidR="00C04BB5" w:rsidRPr="00422351" w:rsidRDefault="00C04BB5" w:rsidP="00422351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Aktivita 1.3.1.2 Tvorba nových a obnova stávajících vegetačních prvků a struktur, včetně opatření proti vodní a větrné erozi</w:t>
      </w:r>
    </w:p>
    <w:p w14:paraId="78D55AC6" w14:textId="77777777" w:rsidR="00C04BB5" w:rsidRPr="00422351" w:rsidRDefault="00C04BB5" w:rsidP="00422351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1.3.1.2.1 Vegetační krajinné prvky (včetně skladebných prvků ÚSES)</w:t>
      </w:r>
    </w:p>
    <w:p w14:paraId="2C0856A4" w14:textId="77777777" w:rsidR="00C04BB5" w:rsidRPr="00422351" w:rsidRDefault="00C04BB5" w:rsidP="00422351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Aktivita 1.3.1.3 Úprava lesních porostů směrem k přirozené struktuře a druhové skladbě za účelem posílení jejich stability</w:t>
      </w:r>
    </w:p>
    <w:p w14:paraId="56F09D08" w14:textId="77777777" w:rsidR="00C04BB5" w:rsidRPr="00422351" w:rsidRDefault="00C04BB5" w:rsidP="00422351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Aktivita 1.3.1.4 Zakládání a obnova veřejné sídelní zeleně</w:t>
      </w:r>
    </w:p>
    <w:p w14:paraId="67C5125F" w14:textId="77777777" w:rsidR="00C04BB5" w:rsidRPr="00422351" w:rsidRDefault="00C04BB5" w:rsidP="00422351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Aktivita 1.3.1.5 Odstranění či eliminace negativních funkcí odvodňovacích zařízení v krajině</w:t>
      </w:r>
    </w:p>
    <w:p w14:paraId="62C105C2" w14:textId="77777777" w:rsidR="00C04BB5" w:rsidRPr="00422351" w:rsidRDefault="00C04BB5" w:rsidP="00422351">
      <w:pPr>
        <w:pStyle w:val="Odstavecseseznamem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1.3.4 Realizace opatření ke zpomalení odtoku, pro vsak, retenci a akumulaci srážkové vody vč. jejího dalšího využití; realizace zelených střech; opatření na využití šedé vody; opatření pro řízenou dotaci podzemních vod</w:t>
      </w:r>
    </w:p>
    <w:p w14:paraId="66680A5D" w14:textId="5D71E165" w:rsidR="008B7CED" w:rsidRPr="00422351" w:rsidRDefault="008B7CED" w:rsidP="008B7CED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1.3.1</w:t>
      </w:r>
      <w:r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 xml:space="preserve"> Podpora přírodě blízkých opatření v krajině a </w:t>
      </w:r>
      <w:proofErr w:type="gramStart"/>
      <w:r w:rsidRPr="00422351">
        <w:rPr>
          <w:rFonts w:cstheme="minorHAnsi"/>
          <w:sz w:val="24"/>
          <w:szCs w:val="24"/>
        </w:rPr>
        <w:t>sídlech</w:t>
      </w:r>
      <w:r>
        <w:rPr>
          <w:rFonts w:cstheme="minorHAnsi"/>
          <w:sz w:val="24"/>
          <w:szCs w:val="24"/>
        </w:rPr>
        <w:t xml:space="preserve"> - ERDF</w:t>
      </w:r>
      <w:proofErr w:type="gramEnd"/>
    </w:p>
    <w:p w14:paraId="4062791D" w14:textId="74E0B7CE" w:rsidR="008B7CED" w:rsidRPr="00422351" w:rsidRDefault="008B7CED" w:rsidP="008B7CED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Aktivita 1.3.1</w:t>
      </w:r>
      <w:r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>.1 Tvorba nových a obnova stávajících přírodě blízkých vodních prvků v krajině včetně sídel</w:t>
      </w:r>
    </w:p>
    <w:p w14:paraId="1CCD1385" w14:textId="6BF84B0D" w:rsidR="008B7CED" w:rsidRPr="00422351" w:rsidRDefault="008B7CED" w:rsidP="008B7CED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</w:t>
      </w:r>
      <w:r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>.1.1 Vytváření a obnova tůní (mokřadů)</w:t>
      </w:r>
    </w:p>
    <w:p w14:paraId="0272A1D3" w14:textId="2F641D3F" w:rsidR="008B7CED" w:rsidRPr="00422351" w:rsidRDefault="008B7CED" w:rsidP="008B7CED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</w:t>
      </w:r>
      <w:r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>.1.2 Malé vodní nádrže (MVN)</w:t>
      </w:r>
    </w:p>
    <w:p w14:paraId="02B6BA3A" w14:textId="2EC2C68A" w:rsidR="008B7CED" w:rsidRPr="00422351" w:rsidRDefault="008B7CED" w:rsidP="008B7CED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</w:t>
      </w:r>
      <w:r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 xml:space="preserve">.1.3 Revitalizace a </w:t>
      </w:r>
      <w:proofErr w:type="spellStart"/>
      <w:r w:rsidRPr="00422351">
        <w:rPr>
          <w:rFonts w:cstheme="minorHAnsi"/>
          <w:sz w:val="24"/>
          <w:szCs w:val="24"/>
        </w:rPr>
        <w:t>renaturace</w:t>
      </w:r>
      <w:proofErr w:type="spellEnd"/>
      <w:r w:rsidRPr="00422351">
        <w:rPr>
          <w:rFonts w:cstheme="minorHAnsi"/>
          <w:sz w:val="24"/>
          <w:szCs w:val="24"/>
        </w:rPr>
        <w:t xml:space="preserve"> vodních toků a niv</w:t>
      </w:r>
    </w:p>
    <w:p w14:paraId="3712FABF" w14:textId="2CC3AE05" w:rsidR="008B7CED" w:rsidRPr="00422351" w:rsidRDefault="008B7CED" w:rsidP="008B7CED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</w:t>
      </w:r>
      <w:r w:rsidR="009C4BAF"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 xml:space="preserve">1.1.4 </w:t>
      </w:r>
      <w:r w:rsidRPr="008726E1">
        <w:rPr>
          <w:rFonts w:cstheme="minorHAnsi"/>
          <w:sz w:val="24"/>
          <w:szCs w:val="24"/>
        </w:rPr>
        <w:t xml:space="preserve">Nákup nemovitostí pro podporu </w:t>
      </w:r>
      <w:proofErr w:type="spellStart"/>
      <w:r w:rsidRPr="008726E1">
        <w:rPr>
          <w:rFonts w:cstheme="minorHAnsi"/>
          <w:sz w:val="24"/>
          <w:szCs w:val="24"/>
        </w:rPr>
        <w:t>renaturačních</w:t>
      </w:r>
      <w:proofErr w:type="spellEnd"/>
      <w:r w:rsidRPr="008726E1">
        <w:rPr>
          <w:rFonts w:cstheme="minorHAnsi"/>
          <w:sz w:val="24"/>
          <w:szCs w:val="24"/>
        </w:rPr>
        <w:t xml:space="preserve"> procesů</w:t>
      </w:r>
    </w:p>
    <w:p w14:paraId="6E2A3A49" w14:textId="69F7C8E9" w:rsidR="008B7CED" w:rsidRPr="00422351" w:rsidRDefault="008B7CED" w:rsidP="008B7CED">
      <w:pPr>
        <w:pStyle w:val="Odstavecseseznamem"/>
        <w:numPr>
          <w:ilvl w:val="1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lastRenderedPageBreak/>
        <w:t>Aktivita 1.3.1</w:t>
      </w:r>
      <w:r w:rsidR="009C4BAF">
        <w:rPr>
          <w:rFonts w:cstheme="minorHAnsi"/>
          <w:sz w:val="24"/>
          <w:szCs w:val="24"/>
        </w:rPr>
        <w:t>1</w:t>
      </w:r>
      <w:r w:rsidRPr="00422351">
        <w:rPr>
          <w:rFonts w:cstheme="minorHAnsi"/>
          <w:sz w:val="24"/>
          <w:szCs w:val="24"/>
        </w:rPr>
        <w:t>.2 Tvorba nových a obnova stávajících vegetačních prvků a struktur, včetně opatření proti vodní a větrné erozi</w:t>
      </w:r>
    </w:p>
    <w:p w14:paraId="650AF0F6" w14:textId="77777777" w:rsidR="008B7CED" w:rsidRPr="00422351" w:rsidRDefault="008B7CED" w:rsidP="008B7CED">
      <w:pPr>
        <w:pStyle w:val="Odstavecseseznamem"/>
        <w:numPr>
          <w:ilvl w:val="2"/>
          <w:numId w:val="1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proofErr w:type="spellStart"/>
      <w:r w:rsidRPr="00422351">
        <w:rPr>
          <w:rFonts w:cstheme="minorHAnsi"/>
          <w:sz w:val="24"/>
          <w:szCs w:val="24"/>
        </w:rPr>
        <w:t>Podaktivita</w:t>
      </w:r>
      <w:proofErr w:type="spellEnd"/>
      <w:r w:rsidRPr="00422351">
        <w:rPr>
          <w:rFonts w:cstheme="minorHAnsi"/>
          <w:sz w:val="24"/>
          <w:szCs w:val="24"/>
        </w:rPr>
        <w:t xml:space="preserve"> 1.3.1.2.1 Vegetační krajinné prvky (včetně skladebných prvků ÚSES)</w:t>
      </w:r>
    </w:p>
    <w:p w14:paraId="73926167" w14:textId="08AF8D87" w:rsidR="00E03035" w:rsidRPr="00D94809" w:rsidRDefault="00E03035" w:rsidP="00422351">
      <w:pPr>
        <w:pStyle w:val="Nadpis1"/>
        <w:spacing w:before="480" w:after="120"/>
        <w:rPr>
          <w:rFonts w:asciiTheme="minorHAnsi" w:hAnsiTheme="minorHAnsi" w:cstheme="minorHAnsi"/>
          <w:sz w:val="36"/>
          <w:szCs w:val="36"/>
        </w:rPr>
      </w:pPr>
      <w:r w:rsidRPr="00D94809">
        <w:rPr>
          <w:rFonts w:asciiTheme="minorHAnsi" w:hAnsiTheme="minorHAnsi" w:cstheme="minorHAnsi"/>
          <w:sz w:val="36"/>
          <w:szCs w:val="36"/>
        </w:rPr>
        <w:t>Výpočet cílové hodnoty indikátoru projektu:</w:t>
      </w:r>
    </w:p>
    <w:p w14:paraId="1225D096" w14:textId="5B4C7AB8" w:rsidR="00422351" w:rsidRPr="00422351" w:rsidRDefault="007B6885" w:rsidP="00422351">
      <w:pPr>
        <w:ind w:left="142"/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sz w:val="24"/>
          <w:szCs w:val="24"/>
        </w:rPr>
        <w:t>Pro výpočet cílové hodnoty indikátoru bude ž</w:t>
      </w:r>
      <w:r w:rsidR="008F084E" w:rsidRPr="00422351">
        <w:rPr>
          <w:rFonts w:cstheme="minorHAnsi"/>
          <w:sz w:val="24"/>
          <w:szCs w:val="24"/>
        </w:rPr>
        <w:t>adatel</w:t>
      </w:r>
      <w:r w:rsidR="00387425" w:rsidRPr="00422351">
        <w:rPr>
          <w:rFonts w:cstheme="minorHAnsi"/>
          <w:sz w:val="24"/>
          <w:szCs w:val="24"/>
        </w:rPr>
        <w:t xml:space="preserve"> vycházet </w:t>
      </w:r>
      <w:r w:rsidR="00E20CA5">
        <w:rPr>
          <w:rFonts w:cstheme="minorHAnsi"/>
          <w:sz w:val="24"/>
          <w:szCs w:val="24"/>
        </w:rPr>
        <w:t xml:space="preserve">buď </w:t>
      </w:r>
      <w:r w:rsidR="00387425" w:rsidRPr="00422351">
        <w:rPr>
          <w:rFonts w:cstheme="minorHAnsi"/>
          <w:sz w:val="24"/>
          <w:szCs w:val="24"/>
        </w:rPr>
        <w:t>z </w:t>
      </w:r>
      <w:r w:rsidR="00387425" w:rsidRPr="00422351">
        <w:rPr>
          <w:rFonts w:cstheme="minorHAnsi"/>
          <w:b/>
          <w:sz w:val="24"/>
          <w:szCs w:val="24"/>
        </w:rPr>
        <w:t xml:space="preserve">počtu </w:t>
      </w:r>
      <w:r w:rsidR="00C92C8D" w:rsidRPr="00422351">
        <w:rPr>
          <w:rFonts w:cstheme="minorHAnsi"/>
          <w:b/>
          <w:sz w:val="24"/>
          <w:szCs w:val="24"/>
        </w:rPr>
        <w:t xml:space="preserve">trvale žijících </w:t>
      </w:r>
      <w:r w:rsidR="00387425" w:rsidRPr="00422351">
        <w:rPr>
          <w:rFonts w:cstheme="minorHAnsi"/>
          <w:b/>
          <w:sz w:val="24"/>
          <w:szCs w:val="24"/>
        </w:rPr>
        <w:t xml:space="preserve">obyvatel </w:t>
      </w:r>
      <w:r w:rsidR="00C92C8D" w:rsidRPr="00422351">
        <w:rPr>
          <w:rFonts w:cstheme="minorHAnsi"/>
          <w:b/>
          <w:sz w:val="24"/>
          <w:szCs w:val="24"/>
        </w:rPr>
        <w:t>dotčených obcí</w:t>
      </w:r>
      <w:r w:rsidR="00E20CA5">
        <w:rPr>
          <w:rFonts w:cstheme="minorHAnsi"/>
          <w:b/>
          <w:sz w:val="24"/>
          <w:szCs w:val="24"/>
        </w:rPr>
        <w:t xml:space="preserve"> </w:t>
      </w:r>
      <w:r w:rsidR="00E20CA5" w:rsidRPr="00E20CA5">
        <w:rPr>
          <w:rFonts w:cstheme="minorHAnsi"/>
          <w:sz w:val="24"/>
          <w:szCs w:val="24"/>
        </w:rPr>
        <w:t xml:space="preserve">(na stránkách ČSÚ </w:t>
      </w:r>
      <w:r w:rsidR="00E20CA5">
        <w:rPr>
          <w:rFonts w:cstheme="minorHAnsi"/>
          <w:sz w:val="24"/>
          <w:szCs w:val="24"/>
        </w:rPr>
        <w:t xml:space="preserve">byla </w:t>
      </w:r>
      <w:r w:rsidR="00E20CA5" w:rsidRPr="00E20CA5">
        <w:rPr>
          <w:rFonts w:cstheme="minorHAnsi"/>
          <w:sz w:val="24"/>
          <w:szCs w:val="24"/>
        </w:rPr>
        <w:t>v době vydání metodiky</w:t>
      </w:r>
      <w:r w:rsidR="00E20CA5">
        <w:rPr>
          <w:rFonts w:cstheme="minorHAnsi"/>
          <w:sz w:val="24"/>
          <w:szCs w:val="24"/>
        </w:rPr>
        <w:t xml:space="preserve"> uvedena hodnota k roku 2011), případně z počtu obvykle žijících obyvatel </w:t>
      </w:r>
      <w:r w:rsidR="00E20CA5" w:rsidRPr="00E20CA5">
        <w:rPr>
          <w:rFonts w:cstheme="minorHAnsi"/>
          <w:sz w:val="24"/>
          <w:szCs w:val="24"/>
        </w:rPr>
        <w:t xml:space="preserve">dotčených obcí </w:t>
      </w:r>
      <w:r w:rsidR="00E20CA5">
        <w:rPr>
          <w:rFonts w:cstheme="minorHAnsi"/>
          <w:sz w:val="24"/>
          <w:szCs w:val="24"/>
        </w:rPr>
        <w:t>v roce 2021</w:t>
      </w:r>
      <w:r w:rsidR="00387425" w:rsidRPr="00310CF3">
        <w:rPr>
          <w:rFonts w:cstheme="minorHAnsi"/>
          <w:sz w:val="24"/>
          <w:szCs w:val="24"/>
        </w:rPr>
        <w:t>,</w:t>
      </w:r>
      <w:r w:rsidR="00387425" w:rsidRPr="00422351">
        <w:rPr>
          <w:rFonts w:cstheme="minorHAnsi"/>
          <w:sz w:val="24"/>
          <w:szCs w:val="24"/>
        </w:rPr>
        <w:t xml:space="preserve"> </w:t>
      </w:r>
      <w:r w:rsidR="00DD581E">
        <w:rPr>
          <w:rFonts w:cstheme="minorHAnsi"/>
          <w:sz w:val="24"/>
          <w:szCs w:val="24"/>
        </w:rPr>
        <w:t>na jejichž území projekt</w:t>
      </w:r>
      <w:r w:rsidR="00387425" w:rsidRPr="00422351">
        <w:rPr>
          <w:rFonts w:cstheme="minorHAnsi"/>
          <w:sz w:val="24"/>
          <w:szCs w:val="24"/>
        </w:rPr>
        <w:t xml:space="preserve"> realiz</w:t>
      </w:r>
      <w:r w:rsidRPr="00422351">
        <w:rPr>
          <w:rFonts w:cstheme="minorHAnsi"/>
          <w:sz w:val="24"/>
          <w:szCs w:val="24"/>
        </w:rPr>
        <w:t>uje</w:t>
      </w:r>
      <w:r w:rsidR="00387425" w:rsidRPr="00422351">
        <w:rPr>
          <w:rFonts w:cstheme="minorHAnsi"/>
          <w:sz w:val="24"/>
          <w:szCs w:val="24"/>
        </w:rPr>
        <w:t>. Počet obyvatel lze vyhledat zde:</w:t>
      </w:r>
      <w:r w:rsidR="00B9410A" w:rsidRPr="00B9410A">
        <w:t xml:space="preserve"> </w:t>
      </w:r>
      <w:hyperlink r:id="rId8" w:history="1">
        <w:r w:rsidR="00B9410A" w:rsidRPr="0085431D">
          <w:rPr>
            <w:rStyle w:val="Hypertextovodkaz"/>
            <w:rFonts w:cstheme="minorHAnsi"/>
            <w:sz w:val="24"/>
            <w:szCs w:val="24"/>
          </w:rPr>
          <w:t>https://apl2.czso.cz/irso4/rep1.jsp</w:t>
        </w:r>
      </w:hyperlink>
      <w:r w:rsidR="00387425" w:rsidRPr="00422351">
        <w:rPr>
          <w:rFonts w:cstheme="minorHAnsi"/>
          <w:sz w:val="24"/>
          <w:szCs w:val="24"/>
        </w:rPr>
        <w:t xml:space="preserve">. </w:t>
      </w:r>
    </w:p>
    <w:p w14:paraId="734D7779" w14:textId="77777777" w:rsidR="00A3330C" w:rsidRPr="00422351" w:rsidRDefault="00A3330C" w:rsidP="00422351">
      <w:pPr>
        <w:ind w:left="142"/>
        <w:jc w:val="both"/>
        <w:rPr>
          <w:rFonts w:cstheme="minorHAnsi"/>
          <w:sz w:val="24"/>
          <w:szCs w:val="24"/>
        </w:rPr>
      </w:pPr>
    </w:p>
    <w:p w14:paraId="15229525" w14:textId="5872CBEA" w:rsidR="00387425" w:rsidRPr="00902D29" w:rsidRDefault="00387425" w:rsidP="00422351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 w:rsidRPr="00902D29">
        <w:rPr>
          <w:rFonts w:cstheme="minorHAnsi"/>
          <w:b/>
          <w:sz w:val="24"/>
          <w:szCs w:val="24"/>
        </w:rPr>
        <w:t xml:space="preserve">Nejprve je nutné zadat Územní struktura </w:t>
      </w:r>
      <w:r w:rsidR="00C92C8D" w:rsidRPr="00902D29">
        <w:rPr>
          <w:rFonts w:cstheme="minorHAnsi"/>
          <w:b/>
          <w:sz w:val="24"/>
          <w:szCs w:val="24"/>
        </w:rPr>
        <w:t>obce</w:t>
      </w:r>
      <w:r w:rsidRPr="00902D29">
        <w:rPr>
          <w:rFonts w:cstheme="minorHAnsi"/>
          <w:b/>
          <w:sz w:val="24"/>
          <w:szCs w:val="24"/>
        </w:rPr>
        <w:t xml:space="preserve">. </w:t>
      </w:r>
    </w:p>
    <w:p w14:paraId="7C1A0F12" w14:textId="15D2D7E9" w:rsidR="00C92C8D" w:rsidRPr="00422351" w:rsidRDefault="00C92C8D" w:rsidP="00C92C8D">
      <w:pPr>
        <w:ind w:left="142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drawing>
          <wp:inline distT="0" distB="0" distL="0" distR="0" wp14:anchorId="61E88D1C" wp14:editId="641905AA">
            <wp:extent cx="4294022" cy="2671027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1788" cy="268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5679" w14:textId="5FC81D7C" w:rsidR="00387425" w:rsidRPr="00902D29" w:rsidRDefault="00387425" w:rsidP="00422351">
      <w:pPr>
        <w:pStyle w:val="Odstavecseseznamem"/>
        <w:numPr>
          <w:ilvl w:val="0"/>
          <w:numId w:val="2"/>
        </w:numPr>
        <w:spacing w:before="240" w:line="240" w:lineRule="auto"/>
        <w:ind w:left="499" w:hanging="357"/>
        <w:jc w:val="both"/>
        <w:rPr>
          <w:rFonts w:cstheme="minorHAnsi"/>
          <w:b/>
          <w:sz w:val="24"/>
          <w:szCs w:val="24"/>
        </w:rPr>
      </w:pPr>
      <w:r w:rsidRPr="00902D29">
        <w:rPr>
          <w:rFonts w:cstheme="minorHAnsi"/>
          <w:b/>
          <w:sz w:val="24"/>
          <w:szCs w:val="24"/>
        </w:rPr>
        <w:t>Další krokem je vyplnění názvu či kódu dané</w:t>
      </w:r>
      <w:r w:rsidR="001862F9" w:rsidRPr="00902D29">
        <w:rPr>
          <w:rFonts w:cstheme="minorHAnsi"/>
          <w:b/>
          <w:sz w:val="24"/>
          <w:szCs w:val="24"/>
        </w:rPr>
        <w:t xml:space="preserve"> obce</w:t>
      </w:r>
      <w:r w:rsidRPr="00902D29">
        <w:rPr>
          <w:rFonts w:cstheme="minorHAnsi"/>
          <w:b/>
          <w:sz w:val="24"/>
          <w:szCs w:val="24"/>
        </w:rPr>
        <w:t>.</w:t>
      </w:r>
    </w:p>
    <w:p w14:paraId="519D391E" w14:textId="502D888F" w:rsidR="0005534B" w:rsidRPr="0005534B" w:rsidRDefault="00C92C8D" w:rsidP="00A3330C">
      <w:pPr>
        <w:jc w:val="both"/>
        <w:rPr>
          <w:rFonts w:cstheme="minorHAnsi"/>
          <w:b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drawing>
          <wp:inline distT="0" distB="0" distL="0" distR="0" wp14:anchorId="7E0C8771" wp14:editId="36D4FD86">
            <wp:extent cx="4996281" cy="198595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542" cy="201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D3D2A" w14:textId="79912DF6" w:rsidR="007B6885" w:rsidRPr="00902D29" w:rsidRDefault="00304FD6" w:rsidP="00422351">
      <w:pPr>
        <w:pStyle w:val="Odstavecseseznamem"/>
        <w:numPr>
          <w:ilvl w:val="0"/>
          <w:numId w:val="2"/>
        </w:numPr>
        <w:spacing w:before="240"/>
        <w:ind w:left="499" w:hanging="357"/>
        <w:jc w:val="both"/>
        <w:rPr>
          <w:rFonts w:cstheme="minorHAnsi"/>
          <w:b/>
          <w:sz w:val="24"/>
          <w:szCs w:val="24"/>
        </w:rPr>
      </w:pPr>
      <w:r w:rsidRPr="00902D29">
        <w:rPr>
          <w:rFonts w:cstheme="minorHAnsi"/>
          <w:b/>
          <w:sz w:val="24"/>
          <w:szCs w:val="24"/>
        </w:rPr>
        <w:lastRenderedPageBreak/>
        <w:t xml:space="preserve">Žadatel </w:t>
      </w:r>
      <w:r w:rsidR="001862F9" w:rsidRPr="00902D29">
        <w:rPr>
          <w:rFonts w:cstheme="minorHAnsi"/>
          <w:b/>
          <w:sz w:val="24"/>
          <w:szCs w:val="24"/>
        </w:rPr>
        <w:t xml:space="preserve">klikne na název obce (nikoli na tlačítko „další“) </w:t>
      </w:r>
      <w:r w:rsidR="001862F9" w:rsidRPr="00D94809">
        <w:rPr>
          <w:rFonts w:cstheme="minorHAnsi"/>
          <w:sz w:val="24"/>
          <w:szCs w:val="24"/>
        </w:rPr>
        <w:t>– příklad je pro Karlovy Vary</w:t>
      </w:r>
      <w:r w:rsidRPr="00902D29">
        <w:rPr>
          <w:rFonts w:cstheme="minorHAnsi"/>
          <w:b/>
          <w:sz w:val="24"/>
          <w:szCs w:val="24"/>
        </w:rPr>
        <w:t>.</w:t>
      </w:r>
    </w:p>
    <w:p w14:paraId="7A18A063" w14:textId="136117E9" w:rsidR="001862F9" w:rsidRPr="00422351" w:rsidRDefault="001862F9" w:rsidP="00422351">
      <w:pPr>
        <w:jc w:val="both"/>
        <w:rPr>
          <w:rFonts w:cstheme="minorHAnsi"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drawing>
          <wp:inline distT="0" distB="0" distL="0" distR="0" wp14:anchorId="0EDEF96C" wp14:editId="71D222C1">
            <wp:extent cx="4915814" cy="1788701"/>
            <wp:effectExtent l="0" t="0" r="0" b="254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6983" cy="180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7BFD0" w14:textId="5755361B" w:rsidR="00422351" w:rsidRPr="00422351" w:rsidRDefault="00422351">
      <w:pPr>
        <w:rPr>
          <w:rFonts w:cstheme="minorHAnsi"/>
          <w:sz w:val="24"/>
          <w:szCs w:val="24"/>
        </w:rPr>
      </w:pPr>
    </w:p>
    <w:p w14:paraId="25483A56" w14:textId="0BE061C1" w:rsidR="001862F9" w:rsidRPr="00902D29" w:rsidRDefault="001862F9" w:rsidP="00422351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 w:rsidRPr="00902D29">
        <w:rPr>
          <w:rFonts w:cstheme="minorHAnsi"/>
          <w:b/>
          <w:sz w:val="24"/>
          <w:szCs w:val="24"/>
        </w:rPr>
        <w:t>Žadatel vybere počet trvale žijících obyvatel</w:t>
      </w:r>
      <w:r w:rsidR="00D94809">
        <w:rPr>
          <w:rFonts w:cstheme="minorHAnsi"/>
          <w:b/>
          <w:sz w:val="24"/>
          <w:szCs w:val="24"/>
        </w:rPr>
        <w:t xml:space="preserve"> </w:t>
      </w:r>
      <w:r w:rsidR="00D94809" w:rsidRPr="00D94809">
        <w:rPr>
          <w:rFonts w:cstheme="minorHAnsi"/>
          <w:sz w:val="24"/>
          <w:szCs w:val="24"/>
        </w:rPr>
        <w:t>– příklad je pro Karlovy Vary</w:t>
      </w:r>
      <w:r w:rsidRPr="00D94809">
        <w:rPr>
          <w:rFonts w:cstheme="minorHAnsi"/>
          <w:sz w:val="24"/>
          <w:szCs w:val="24"/>
        </w:rPr>
        <w:t>.</w:t>
      </w:r>
    </w:p>
    <w:p w14:paraId="2A0039B8" w14:textId="1187C1C1" w:rsidR="007B6885" w:rsidRPr="00422351" w:rsidRDefault="00422351" w:rsidP="007B6885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drawing>
          <wp:inline distT="0" distB="0" distL="0" distR="0" wp14:anchorId="219E83CF" wp14:editId="13931BBF">
            <wp:extent cx="6137452" cy="5533311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37452" cy="553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262A" w14:textId="073ECAEE" w:rsidR="00A3330C" w:rsidRDefault="00E20CA5" w:rsidP="00A3330C">
      <w:pPr>
        <w:ind w:left="142"/>
        <w:jc w:val="both"/>
        <w:rPr>
          <w:rFonts w:cstheme="minorHAnsi"/>
          <w:sz w:val="24"/>
          <w:szCs w:val="24"/>
        </w:rPr>
      </w:pPr>
      <w:r w:rsidRPr="00310CF3">
        <w:rPr>
          <w:rFonts w:cstheme="minorHAnsi"/>
          <w:sz w:val="24"/>
          <w:szCs w:val="24"/>
        </w:rPr>
        <w:lastRenderedPageBreak/>
        <w:t xml:space="preserve">Případně může žadatel vybrat </w:t>
      </w:r>
      <w:r w:rsidRPr="00310CF3">
        <w:rPr>
          <w:rFonts w:cstheme="minorHAnsi"/>
          <w:sz w:val="24"/>
          <w:szCs w:val="24"/>
          <w:u w:val="single"/>
        </w:rPr>
        <w:t>nejnovější údaj</w:t>
      </w:r>
      <w:r>
        <w:rPr>
          <w:rFonts w:cstheme="minorHAnsi"/>
          <w:sz w:val="24"/>
          <w:szCs w:val="24"/>
        </w:rPr>
        <w:t xml:space="preserve"> za </w:t>
      </w:r>
      <w:r w:rsidRPr="00310CF3">
        <w:rPr>
          <w:rFonts w:cstheme="minorHAnsi"/>
          <w:sz w:val="24"/>
          <w:szCs w:val="24"/>
        </w:rPr>
        <w:t>počet obyvatel</w:t>
      </w:r>
      <w:r>
        <w:rPr>
          <w:rFonts w:cstheme="minorHAnsi"/>
          <w:sz w:val="24"/>
          <w:szCs w:val="24"/>
        </w:rPr>
        <w:t xml:space="preserve"> s obvyklým pobytem:</w:t>
      </w:r>
    </w:p>
    <w:p w14:paraId="0EFBB736" w14:textId="39BAABA0" w:rsidR="00E20CA5" w:rsidRPr="00310CF3" w:rsidRDefault="00E20CA5" w:rsidP="00A3330C">
      <w:pPr>
        <w:ind w:left="142"/>
        <w:jc w:val="both"/>
        <w:rPr>
          <w:rFonts w:cstheme="minorHAnsi"/>
          <w:sz w:val="24"/>
          <w:szCs w:val="24"/>
        </w:rPr>
      </w:pPr>
      <w:r w:rsidRPr="00E20CA5">
        <w:rPr>
          <w:rFonts w:cstheme="minorHAnsi"/>
          <w:noProof/>
          <w:sz w:val="24"/>
          <w:szCs w:val="24"/>
        </w:rPr>
        <w:drawing>
          <wp:inline distT="0" distB="0" distL="0" distR="0" wp14:anchorId="4956F4C3" wp14:editId="1D863C35">
            <wp:extent cx="5760720" cy="4681220"/>
            <wp:effectExtent l="0" t="0" r="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309EE" w14:textId="0C3D90C6" w:rsidR="007B6885" w:rsidRPr="00902D29" w:rsidRDefault="00653F18" w:rsidP="00902D29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 w:rsidRPr="00422351">
        <w:rPr>
          <w:rFonts w:cstheme="minorHAnsi"/>
          <w:b/>
          <w:sz w:val="24"/>
          <w:szCs w:val="24"/>
        </w:rPr>
        <w:t>Cílová hodnota</w:t>
      </w:r>
      <w:r w:rsidRPr="00902D29">
        <w:rPr>
          <w:rFonts w:cstheme="minorHAnsi"/>
          <w:b/>
          <w:sz w:val="24"/>
          <w:szCs w:val="24"/>
        </w:rPr>
        <w:t xml:space="preserve"> </w:t>
      </w:r>
      <w:r w:rsidRPr="00902D29">
        <w:rPr>
          <w:rFonts w:cstheme="minorHAnsi"/>
          <w:sz w:val="24"/>
          <w:szCs w:val="24"/>
        </w:rPr>
        <w:t>je rovna p</w:t>
      </w:r>
      <w:r w:rsidR="00304FD6" w:rsidRPr="00902D29">
        <w:rPr>
          <w:rFonts w:cstheme="minorHAnsi"/>
          <w:sz w:val="24"/>
          <w:szCs w:val="24"/>
        </w:rPr>
        <w:t>očt</w:t>
      </w:r>
      <w:r w:rsidRPr="00902D29">
        <w:rPr>
          <w:rFonts w:cstheme="minorHAnsi"/>
          <w:sz w:val="24"/>
          <w:szCs w:val="24"/>
        </w:rPr>
        <w:t>u</w:t>
      </w:r>
      <w:r w:rsidR="00304FD6" w:rsidRPr="00902D29">
        <w:rPr>
          <w:rFonts w:cstheme="minorHAnsi"/>
          <w:sz w:val="24"/>
          <w:szCs w:val="24"/>
        </w:rPr>
        <w:t xml:space="preserve"> </w:t>
      </w:r>
      <w:r w:rsidR="00D94809">
        <w:rPr>
          <w:rFonts w:cstheme="minorHAnsi"/>
          <w:sz w:val="24"/>
          <w:szCs w:val="24"/>
        </w:rPr>
        <w:t>trvale</w:t>
      </w:r>
      <w:r w:rsidR="00DE079F">
        <w:rPr>
          <w:rFonts w:cstheme="minorHAnsi"/>
          <w:sz w:val="24"/>
          <w:szCs w:val="24"/>
        </w:rPr>
        <w:t xml:space="preserve"> (příp. v r. 2021 obvykle)</w:t>
      </w:r>
      <w:r w:rsidR="00D94809">
        <w:rPr>
          <w:rFonts w:cstheme="minorHAnsi"/>
          <w:sz w:val="24"/>
          <w:szCs w:val="24"/>
        </w:rPr>
        <w:t xml:space="preserve"> žijících</w:t>
      </w:r>
      <w:r w:rsidR="00D94809" w:rsidRPr="00902D29">
        <w:rPr>
          <w:rFonts w:cstheme="minorHAnsi"/>
          <w:sz w:val="24"/>
          <w:szCs w:val="24"/>
        </w:rPr>
        <w:t xml:space="preserve"> </w:t>
      </w:r>
      <w:r w:rsidRPr="00902D29">
        <w:rPr>
          <w:rFonts w:cstheme="minorHAnsi"/>
          <w:sz w:val="24"/>
          <w:szCs w:val="24"/>
        </w:rPr>
        <w:t xml:space="preserve">obyvatel dané </w:t>
      </w:r>
      <w:r w:rsidR="00D94809">
        <w:rPr>
          <w:rFonts w:cstheme="minorHAnsi"/>
          <w:sz w:val="24"/>
          <w:szCs w:val="24"/>
        </w:rPr>
        <w:t>obce</w:t>
      </w:r>
      <w:r w:rsidRPr="00902D29">
        <w:rPr>
          <w:rFonts w:cstheme="minorHAnsi"/>
          <w:sz w:val="24"/>
          <w:szCs w:val="24"/>
        </w:rPr>
        <w:t xml:space="preserve"> vynásobeného procentem (%) z níže uvedené tabulky dle kategorie velikosti obce.</w:t>
      </w:r>
      <w:r w:rsidR="000C0393" w:rsidRPr="00902D29">
        <w:rPr>
          <w:rFonts w:cstheme="minorHAnsi"/>
          <w:sz w:val="24"/>
          <w:szCs w:val="24"/>
        </w:rPr>
        <w:t xml:space="preserve"> Výslednou cílov</w:t>
      </w:r>
      <w:r w:rsidR="00D94809">
        <w:rPr>
          <w:rFonts w:cstheme="minorHAnsi"/>
          <w:sz w:val="24"/>
          <w:szCs w:val="24"/>
        </w:rPr>
        <w:t xml:space="preserve">ou </w:t>
      </w:r>
      <w:r w:rsidR="000C0393" w:rsidRPr="00902D29">
        <w:rPr>
          <w:rFonts w:cstheme="minorHAnsi"/>
          <w:sz w:val="24"/>
          <w:szCs w:val="24"/>
        </w:rPr>
        <w:t>hodnotu je nutné zaokrouhlit.</w:t>
      </w:r>
    </w:p>
    <w:p w14:paraId="2090D13F" w14:textId="77777777" w:rsidR="00E03035" w:rsidRPr="00310CF3" w:rsidRDefault="00E03035" w:rsidP="00653F18">
      <w:pPr>
        <w:jc w:val="both"/>
        <w:rPr>
          <w:rFonts w:cstheme="minorHAnsi"/>
          <w:noProof/>
          <w:sz w:val="20"/>
          <w:szCs w:val="20"/>
        </w:rPr>
      </w:pPr>
    </w:p>
    <w:p w14:paraId="6EB812EF" w14:textId="01399FEC" w:rsidR="009F08A4" w:rsidRPr="00422351" w:rsidRDefault="00653F18" w:rsidP="00653F18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b/>
          <w:noProof/>
          <w:sz w:val="24"/>
          <w:szCs w:val="24"/>
        </w:rPr>
        <w:t>Př.:</w:t>
      </w:r>
      <w:r w:rsidRPr="00422351">
        <w:rPr>
          <w:rFonts w:cstheme="minorHAnsi"/>
          <w:noProof/>
          <w:sz w:val="24"/>
          <w:szCs w:val="24"/>
        </w:rPr>
        <w:t xml:space="preserve"> Počet </w:t>
      </w:r>
      <w:r w:rsidR="00D94809">
        <w:rPr>
          <w:rFonts w:cstheme="minorHAnsi"/>
          <w:noProof/>
          <w:sz w:val="24"/>
          <w:szCs w:val="24"/>
        </w:rPr>
        <w:t>trvale žijících</w:t>
      </w:r>
      <w:r w:rsidR="00D94809" w:rsidRPr="00422351">
        <w:rPr>
          <w:rFonts w:cstheme="minorHAnsi"/>
          <w:noProof/>
          <w:sz w:val="24"/>
          <w:szCs w:val="24"/>
        </w:rPr>
        <w:t xml:space="preserve"> </w:t>
      </w:r>
      <w:r w:rsidRPr="00422351">
        <w:rPr>
          <w:rFonts w:cstheme="minorHAnsi"/>
          <w:noProof/>
          <w:sz w:val="24"/>
          <w:szCs w:val="24"/>
        </w:rPr>
        <w:t>obyva</w:t>
      </w:r>
      <w:r w:rsidR="004C2818" w:rsidRPr="00422351">
        <w:rPr>
          <w:rFonts w:cstheme="minorHAnsi"/>
          <w:noProof/>
          <w:sz w:val="24"/>
          <w:szCs w:val="24"/>
        </w:rPr>
        <w:t>te</w:t>
      </w:r>
      <w:r w:rsidRPr="00422351">
        <w:rPr>
          <w:rFonts w:cstheme="minorHAnsi"/>
          <w:noProof/>
          <w:sz w:val="24"/>
          <w:szCs w:val="24"/>
        </w:rPr>
        <w:t>l</w:t>
      </w:r>
      <w:r w:rsidR="00D94809">
        <w:rPr>
          <w:rFonts w:cstheme="minorHAnsi"/>
          <w:noProof/>
          <w:sz w:val="24"/>
          <w:szCs w:val="24"/>
        </w:rPr>
        <w:t xml:space="preserve"> Karlových Varů</w:t>
      </w:r>
      <w:r w:rsidRPr="00422351">
        <w:rPr>
          <w:rFonts w:cstheme="minorHAnsi"/>
          <w:noProof/>
          <w:sz w:val="24"/>
          <w:szCs w:val="24"/>
        </w:rPr>
        <w:t xml:space="preserve"> činí </w:t>
      </w:r>
      <w:r w:rsidR="00D94809">
        <w:rPr>
          <w:rFonts w:cstheme="minorHAnsi"/>
          <w:noProof/>
          <w:sz w:val="24"/>
          <w:szCs w:val="24"/>
        </w:rPr>
        <w:t>50 792</w:t>
      </w:r>
      <w:r w:rsidRPr="00422351">
        <w:rPr>
          <w:rFonts w:cstheme="minorHAnsi"/>
          <w:noProof/>
          <w:sz w:val="24"/>
          <w:szCs w:val="24"/>
        </w:rPr>
        <w:t xml:space="preserve">. </w:t>
      </w:r>
      <w:r w:rsidR="004C2818" w:rsidRPr="00422351">
        <w:rPr>
          <w:rFonts w:cstheme="minorHAnsi"/>
          <w:noProof/>
          <w:sz w:val="24"/>
          <w:szCs w:val="24"/>
        </w:rPr>
        <w:t>Dle tabulky dan</w:t>
      </w:r>
      <w:r w:rsidR="00201D07">
        <w:rPr>
          <w:rFonts w:cstheme="minorHAnsi"/>
          <w:noProof/>
          <w:sz w:val="24"/>
          <w:szCs w:val="24"/>
        </w:rPr>
        <w:t>á</w:t>
      </w:r>
      <w:r w:rsidR="00D94809">
        <w:rPr>
          <w:rFonts w:cstheme="minorHAnsi"/>
          <w:noProof/>
          <w:sz w:val="24"/>
          <w:szCs w:val="24"/>
        </w:rPr>
        <w:t xml:space="preserve"> obec </w:t>
      </w:r>
      <w:r w:rsidRPr="00422351">
        <w:rPr>
          <w:rFonts w:cstheme="minorHAnsi"/>
          <w:noProof/>
          <w:sz w:val="24"/>
          <w:szCs w:val="24"/>
        </w:rPr>
        <w:t xml:space="preserve">spadá do kategorie </w:t>
      </w:r>
      <w:r w:rsidR="00D94809">
        <w:rPr>
          <w:rFonts w:cstheme="minorHAnsi"/>
          <w:noProof/>
          <w:sz w:val="24"/>
          <w:szCs w:val="24"/>
        </w:rPr>
        <w:t>„</w:t>
      </w:r>
      <w:r w:rsidR="00D94809" w:rsidRPr="00902D29">
        <w:rPr>
          <w:rFonts w:cstheme="minorHAnsi"/>
          <w:i/>
          <w:noProof/>
          <w:sz w:val="24"/>
          <w:szCs w:val="24"/>
        </w:rPr>
        <w:t>5</w:t>
      </w:r>
      <w:r w:rsidRPr="00902D29">
        <w:rPr>
          <w:rFonts w:cstheme="minorHAnsi"/>
          <w:i/>
          <w:noProof/>
          <w:sz w:val="24"/>
          <w:szCs w:val="24"/>
        </w:rPr>
        <w:t>0</w:t>
      </w:r>
      <w:r w:rsidR="004C2818" w:rsidRPr="00902D29">
        <w:rPr>
          <w:rFonts w:cstheme="minorHAnsi"/>
          <w:i/>
          <w:noProof/>
          <w:sz w:val="24"/>
          <w:szCs w:val="24"/>
        </w:rPr>
        <w:t> </w:t>
      </w:r>
      <w:r w:rsidRPr="00902D29">
        <w:rPr>
          <w:rFonts w:cstheme="minorHAnsi"/>
          <w:i/>
          <w:noProof/>
          <w:sz w:val="24"/>
          <w:szCs w:val="24"/>
        </w:rPr>
        <w:t>00</w:t>
      </w:r>
      <w:r w:rsidR="003360DB" w:rsidRPr="00902D29">
        <w:rPr>
          <w:rFonts w:cstheme="minorHAnsi"/>
          <w:i/>
          <w:noProof/>
          <w:sz w:val="24"/>
          <w:szCs w:val="24"/>
        </w:rPr>
        <w:t>1</w:t>
      </w:r>
      <w:r w:rsidR="004C2818" w:rsidRPr="00902D29">
        <w:rPr>
          <w:rFonts w:cstheme="minorHAnsi"/>
          <w:i/>
          <w:noProof/>
          <w:sz w:val="24"/>
          <w:szCs w:val="24"/>
        </w:rPr>
        <w:t xml:space="preserve"> </w:t>
      </w:r>
      <w:r w:rsidR="00D94809" w:rsidRPr="00902D29">
        <w:rPr>
          <w:rFonts w:cstheme="minorHAnsi"/>
          <w:i/>
          <w:noProof/>
          <w:sz w:val="24"/>
          <w:szCs w:val="24"/>
        </w:rPr>
        <w:t>a více (bez P</w:t>
      </w:r>
      <w:r w:rsidR="00D94809">
        <w:rPr>
          <w:rFonts w:cstheme="minorHAnsi"/>
          <w:i/>
          <w:noProof/>
          <w:sz w:val="24"/>
          <w:szCs w:val="24"/>
        </w:rPr>
        <w:t>ra</w:t>
      </w:r>
      <w:r w:rsidR="00D94809" w:rsidRPr="00902D29">
        <w:rPr>
          <w:rFonts w:cstheme="minorHAnsi"/>
          <w:i/>
          <w:noProof/>
          <w:sz w:val="24"/>
          <w:szCs w:val="24"/>
        </w:rPr>
        <w:t>hy)</w:t>
      </w:r>
      <w:r w:rsidR="00D94809">
        <w:rPr>
          <w:rFonts w:cstheme="minorHAnsi"/>
          <w:i/>
          <w:noProof/>
          <w:sz w:val="24"/>
          <w:szCs w:val="24"/>
        </w:rPr>
        <w:t>“</w:t>
      </w:r>
      <w:r w:rsidR="004C2818" w:rsidRPr="00422351">
        <w:rPr>
          <w:rFonts w:cstheme="minorHAnsi"/>
          <w:noProof/>
          <w:sz w:val="24"/>
          <w:szCs w:val="24"/>
        </w:rPr>
        <w:t xml:space="preserve"> obyvatel, kde je přiřazeno </w:t>
      </w:r>
      <w:r w:rsidR="00D94809">
        <w:rPr>
          <w:rFonts w:cstheme="minorHAnsi"/>
          <w:noProof/>
          <w:sz w:val="24"/>
          <w:szCs w:val="24"/>
        </w:rPr>
        <w:t>0,5</w:t>
      </w:r>
      <w:r w:rsidR="00D94809" w:rsidRPr="00422351">
        <w:rPr>
          <w:rFonts w:cstheme="minorHAnsi"/>
          <w:noProof/>
          <w:sz w:val="24"/>
          <w:szCs w:val="24"/>
        </w:rPr>
        <w:t xml:space="preserve"> </w:t>
      </w:r>
      <w:r w:rsidR="004C2818" w:rsidRPr="00422351">
        <w:rPr>
          <w:rFonts w:cstheme="minorHAnsi"/>
          <w:noProof/>
          <w:sz w:val="24"/>
          <w:szCs w:val="24"/>
        </w:rPr>
        <w:t xml:space="preserve">%. </w:t>
      </w:r>
    </w:p>
    <w:p w14:paraId="26BB4BBE" w14:textId="111B0638" w:rsidR="00653F18" w:rsidRPr="00422351" w:rsidRDefault="004C2818" w:rsidP="00653F18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t xml:space="preserve">Tj. </w:t>
      </w:r>
      <w:r w:rsidR="00D94809">
        <w:rPr>
          <w:rFonts w:cstheme="minorHAnsi"/>
          <w:noProof/>
          <w:sz w:val="24"/>
          <w:szCs w:val="24"/>
        </w:rPr>
        <w:t>50 792</w:t>
      </w:r>
      <w:r w:rsidR="00D94809" w:rsidRPr="00422351">
        <w:rPr>
          <w:rFonts w:cstheme="minorHAnsi"/>
          <w:noProof/>
          <w:sz w:val="24"/>
          <w:szCs w:val="24"/>
        </w:rPr>
        <w:t xml:space="preserve"> </w:t>
      </w:r>
      <w:r w:rsidRPr="00422351">
        <w:rPr>
          <w:rFonts w:cstheme="minorHAnsi"/>
          <w:noProof/>
          <w:sz w:val="24"/>
          <w:szCs w:val="24"/>
        </w:rPr>
        <w:t>x 0,0</w:t>
      </w:r>
      <w:r w:rsidR="00D94809">
        <w:rPr>
          <w:rFonts w:cstheme="minorHAnsi"/>
          <w:noProof/>
          <w:sz w:val="24"/>
          <w:szCs w:val="24"/>
        </w:rPr>
        <w:t>05</w:t>
      </w:r>
      <w:r w:rsidRPr="00422351">
        <w:rPr>
          <w:rFonts w:cstheme="minorHAnsi"/>
          <w:noProof/>
          <w:sz w:val="24"/>
          <w:szCs w:val="24"/>
        </w:rPr>
        <w:t xml:space="preserve"> = </w:t>
      </w:r>
      <w:r w:rsidR="00D94809">
        <w:rPr>
          <w:rFonts w:cstheme="minorHAnsi"/>
          <w:noProof/>
          <w:sz w:val="24"/>
          <w:szCs w:val="24"/>
        </w:rPr>
        <w:t>253,96</w:t>
      </w:r>
      <w:r w:rsidRPr="00422351">
        <w:rPr>
          <w:rFonts w:cstheme="minorHAnsi"/>
          <w:noProof/>
          <w:sz w:val="24"/>
          <w:szCs w:val="24"/>
        </w:rPr>
        <w:t>. Cílov</w:t>
      </w:r>
      <w:r w:rsidR="00D94809">
        <w:rPr>
          <w:rFonts w:cstheme="minorHAnsi"/>
          <w:noProof/>
          <w:sz w:val="24"/>
          <w:szCs w:val="24"/>
        </w:rPr>
        <w:t>ou</w:t>
      </w:r>
      <w:r w:rsidRPr="00422351">
        <w:rPr>
          <w:rFonts w:cstheme="minorHAnsi"/>
          <w:noProof/>
          <w:sz w:val="24"/>
          <w:szCs w:val="24"/>
        </w:rPr>
        <w:t xml:space="preserve"> hodnotu je nutné zaokrouhlit, tj. </w:t>
      </w:r>
      <w:r w:rsidR="00D94809">
        <w:rPr>
          <w:rFonts w:cstheme="minorHAnsi"/>
          <w:b/>
          <w:noProof/>
          <w:sz w:val="24"/>
          <w:szCs w:val="24"/>
        </w:rPr>
        <w:t>254</w:t>
      </w:r>
      <w:r w:rsidR="00D94809" w:rsidRPr="00422351">
        <w:rPr>
          <w:rFonts w:cstheme="minorHAnsi"/>
          <w:b/>
          <w:noProof/>
          <w:sz w:val="24"/>
          <w:szCs w:val="24"/>
        </w:rPr>
        <w:t xml:space="preserve"> </w:t>
      </w:r>
      <w:r w:rsidRPr="00422351">
        <w:rPr>
          <w:rFonts w:cstheme="minorHAnsi"/>
          <w:b/>
          <w:noProof/>
          <w:sz w:val="24"/>
          <w:szCs w:val="24"/>
        </w:rPr>
        <w:t>osob</w:t>
      </w:r>
      <w:r w:rsidRPr="00422351">
        <w:rPr>
          <w:rFonts w:cstheme="minorHAnsi"/>
          <w:noProof/>
          <w:sz w:val="24"/>
          <w:szCs w:val="24"/>
        </w:rPr>
        <w:t>.</w:t>
      </w:r>
    </w:p>
    <w:tbl>
      <w:tblPr>
        <w:tblW w:w="56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3"/>
        <w:gridCol w:w="2904"/>
      </w:tblGrid>
      <w:tr w:rsidR="00304FD6" w:rsidRPr="00422351" w14:paraId="1F2EFB6A" w14:textId="77777777" w:rsidTr="001811ED">
        <w:trPr>
          <w:trHeight w:val="47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87AB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Velikost obce</w:t>
            </w:r>
            <w:r w:rsidR="00653F18"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 xml:space="preserve"> (</w:t>
            </w:r>
            <w:proofErr w:type="spellStart"/>
            <w:r w:rsidR="00653F18"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k.ú</w:t>
            </w:r>
            <w:proofErr w:type="spellEnd"/>
            <w:r w:rsidR="00653F18"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.)</w:t>
            </w:r>
            <w:r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 xml:space="preserve"> - počet obyvatel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AE8C" w14:textId="0E590FD2" w:rsidR="00304FD6" w:rsidRPr="00422351" w:rsidRDefault="00E03035" w:rsidP="00304F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Kalkulovaný p</w:t>
            </w:r>
            <w:r w:rsidR="00304FD6" w:rsidRPr="0042235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řínos pro x % průměrného počtu obyvatel obce</w:t>
            </w:r>
          </w:p>
        </w:tc>
      </w:tr>
      <w:tr w:rsidR="00304FD6" w:rsidRPr="00422351" w14:paraId="1A3AE519" w14:textId="77777777" w:rsidTr="001811ED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7EC7" w14:textId="3FF8FB75" w:rsidR="00304FD6" w:rsidRPr="00422351" w:rsidRDefault="00E03035" w:rsidP="00304F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do</w:t>
            </w:r>
            <w:r w:rsidR="00304FD6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1 000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683E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10 %</w:t>
            </w:r>
          </w:p>
        </w:tc>
      </w:tr>
      <w:tr w:rsidR="00304FD6" w:rsidRPr="00422351" w14:paraId="4EB91DBF" w14:textId="77777777" w:rsidTr="001811ED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AA00" w14:textId="49B7E06A" w:rsidR="00304FD6" w:rsidRPr="00422351" w:rsidRDefault="00304FD6" w:rsidP="00304F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1 00</w:t>
            </w:r>
            <w:r w:rsidR="00E03035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</w:t>
            </w: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- </w:t>
            </w:r>
            <w:r w:rsidR="00E03035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10 </w:t>
            </w: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AB80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5 %</w:t>
            </w:r>
          </w:p>
        </w:tc>
      </w:tr>
      <w:tr w:rsidR="00304FD6" w:rsidRPr="00422351" w14:paraId="4F4BEDFB" w14:textId="77777777" w:rsidTr="001811ED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781BC" w14:textId="2E2922F1" w:rsidR="00304FD6" w:rsidRPr="00422351" w:rsidRDefault="00304FD6" w:rsidP="00304F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10 00</w:t>
            </w:r>
            <w:r w:rsidR="00E03035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</w:t>
            </w: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- 30 000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DF51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1 %</w:t>
            </w:r>
          </w:p>
        </w:tc>
      </w:tr>
      <w:tr w:rsidR="00304FD6" w:rsidRPr="00422351" w14:paraId="062DEB75" w14:textId="77777777" w:rsidTr="001811ED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5A1EF" w14:textId="7B2E489F" w:rsidR="00304FD6" w:rsidRPr="00422351" w:rsidRDefault="00304FD6" w:rsidP="00304F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30 00</w:t>
            </w:r>
            <w:r w:rsidR="003360DB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</w:t>
            </w: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- 50 000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208F2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1 %</w:t>
            </w:r>
          </w:p>
        </w:tc>
      </w:tr>
      <w:tr w:rsidR="00304FD6" w:rsidRPr="00422351" w14:paraId="2E032933" w14:textId="77777777" w:rsidTr="001811ED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E9C2E" w14:textId="31392AB4" w:rsidR="00304FD6" w:rsidRPr="00422351" w:rsidRDefault="00304FD6" w:rsidP="00304F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50 00</w:t>
            </w:r>
            <w:r w:rsidR="003360DB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</w:t>
            </w: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545CD"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a více (bez Prahy)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A5ECA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0,5 %</w:t>
            </w:r>
          </w:p>
        </w:tc>
      </w:tr>
      <w:tr w:rsidR="00304FD6" w:rsidRPr="00422351" w14:paraId="64AF610B" w14:textId="77777777" w:rsidTr="001811ED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F1D3A" w14:textId="77777777" w:rsidR="00304FD6" w:rsidRPr="00422351" w:rsidRDefault="00304FD6" w:rsidP="00304F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Praha 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127C5" w14:textId="77777777" w:rsidR="00304FD6" w:rsidRPr="00422351" w:rsidRDefault="00304FD6" w:rsidP="00304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223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0,1 %</w:t>
            </w:r>
          </w:p>
        </w:tc>
      </w:tr>
    </w:tbl>
    <w:p w14:paraId="01260C41" w14:textId="77777777" w:rsidR="00D94809" w:rsidRDefault="00D94809" w:rsidP="007B6885">
      <w:pPr>
        <w:jc w:val="both"/>
        <w:rPr>
          <w:rFonts w:cstheme="minorHAnsi"/>
          <w:sz w:val="24"/>
          <w:szCs w:val="24"/>
        </w:rPr>
      </w:pPr>
    </w:p>
    <w:p w14:paraId="009AACE3" w14:textId="6907610D" w:rsidR="001811ED" w:rsidRPr="00902D29" w:rsidRDefault="00FB3C24" w:rsidP="00902D29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 w:rsidRPr="00902D29">
        <w:rPr>
          <w:rFonts w:cstheme="minorHAnsi"/>
          <w:b/>
          <w:sz w:val="24"/>
          <w:szCs w:val="24"/>
        </w:rPr>
        <w:t xml:space="preserve">Pokud je projekt realizován </w:t>
      </w:r>
      <w:r w:rsidR="00DD581E">
        <w:rPr>
          <w:rFonts w:cstheme="minorHAnsi"/>
          <w:b/>
          <w:sz w:val="24"/>
          <w:szCs w:val="24"/>
        </w:rPr>
        <w:t>na území</w:t>
      </w:r>
      <w:r w:rsidR="00DD581E" w:rsidRPr="00902D29">
        <w:rPr>
          <w:rFonts w:cstheme="minorHAnsi"/>
          <w:b/>
          <w:sz w:val="24"/>
          <w:szCs w:val="24"/>
        </w:rPr>
        <w:t xml:space="preserve"> </w:t>
      </w:r>
      <w:r w:rsidRPr="00902D29">
        <w:rPr>
          <w:rFonts w:cstheme="minorHAnsi"/>
          <w:b/>
          <w:sz w:val="24"/>
          <w:szCs w:val="24"/>
        </w:rPr>
        <w:t xml:space="preserve">vícero </w:t>
      </w:r>
      <w:r w:rsidR="00D94809" w:rsidRPr="00902D29">
        <w:rPr>
          <w:rFonts w:cstheme="minorHAnsi"/>
          <w:b/>
          <w:sz w:val="24"/>
          <w:szCs w:val="24"/>
        </w:rPr>
        <w:t>obcí</w:t>
      </w:r>
      <w:r w:rsidR="001811ED" w:rsidRPr="00902D29">
        <w:rPr>
          <w:rFonts w:cstheme="minorHAnsi"/>
          <w:b/>
          <w:sz w:val="24"/>
          <w:szCs w:val="24"/>
        </w:rPr>
        <w:t>, je pak cílovou hodnot</w:t>
      </w:r>
      <w:r w:rsidR="003D047C" w:rsidRPr="00902D29">
        <w:rPr>
          <w:rFonts w:cstheme="minorHAnsi"/>
          <w:b/>
          <w:sz w:val="24"/>
          <w:szCs w:val="24"/>
        </w:rPr>
        <w:t>o</w:t>
      </w:r>
      <w:r w:rsidR="001811ED" w:rsidRPr="00902D29">
        <w:rPr>
          <w:rFonts w:cstheme="minorHAnsi"/>
          <w:b/>
          <w:sz w:val="24"/>
          <w:szCs w:val="24"/>
        </w:rPr>
        <w:t>u indikátoru součet hodnot za každ</w:t>
      </w:r>
      <w:r w:rsidR="00D94809" w:rsidRPr="00902D29">
        <w:rPr>
          <w:rFonts w:cstheme="minorHAnsi"/>
          <w:b/>
          <w:sz w:val="24"/>
          <w:szCs w:val="24"/>
        </w:rPr>
        <w:t>ou</w:t>
      </w:r>
      <w:r w:rsidR="001811ED" w:rsidRPr="00902D29">
        <w:rPr>
          <w:rFonts w:cstheme="minorHAnsi"/>
          <w:b/>
          <w:sz w:val="24"/>
          <w:szCs w:val="24"/>
        </w:rPr>
        <w:t xml:space="preserve"> </w:t>
      </w:r>
      <w:r w:rsidR="00D94809" w:rsidRPr="00902D29">
        <w:rPr>
          <w:rFonts w:cstheme="minorHAnsi"/>
          <w:b/>
          <w:sz w:val="24"/>
          <w:szCs w:val="24"/>
        </w:rPr>
        <w:t>obec</w:t>
      </w:r>
      <w:r w:rsidR="001811ED" w:rsidRPr="00902D29">
        <w:rPr>
          <w:rFonts w:cstheme="minorHAnsi"/>
          <w:b/>
          <w:sz w:val="24"/>
          <w:szCs w:val="24"/>
        </w:rPr>
        <w:t xml:space="preserve"> dle postupu výše. </w:t>
      </w:r>
    </w:p>
    <w:p w14:paraId="5C3F6963" w14:textId="7A67A228" w:rsidR="00D94809" w:rsidRDefault="00D94809" w:rsidP="00D94809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b/>
          <w:noProof/>
          <w:sz w:val="24"/>
          <w:szCs w:val="24"/>
        </w:rPr>
        <w:t>Př.:</w:t>
      </w:r>
      <w:r w:rsidRPr="00422351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 xml:space="preserve">Projekt je realizován </w:t>
      </w:r>
      <w:r w:rsidR="00DD581E">
        <w:rPr>
          <w:rFonts w:cstheme="minorHAnsi"/>
          <w:noProof/>
          <w:sz w:val="24"/>
          <w:szCs w:val="24"/>
        </w:rPr>
        <w:t> na území obce </w:t>
      </w:r>
      <w:r>
        <w:rPr>
          <w:rFonts w:cstheme="minorHAnsi"/>
          <w:noProof/>
          <w:sz w:val="24"/>
          <w:szCs w:val="24"/>
        </w:rPr>
        <w:t>Karlov</w:t>
      </w:r>
      <w:r w:rsidR="00DD581E">
        <w:rPr>
          <w:rFonts w:cstheme="minorHAnsi"/>
          <w:noProof/>
          <w:sz w:val="24"/>
          <w:szCs w:val="24"/>
        </w:rPr>
        <w:t>y</w:t>
      </w:r>
      <w:r>
        <w:rPr>
          <w:rFonts w:cstheme="minorHAnsi"/>
          <w:noProof/>
          <w:sz w:val="24"/>
          <w:szCs w:val="24"/>
        </w:rPr>
        <w:t xml:space="preserve"> Var</w:t>
      </w:r>
      <w:r w:rsidR="00DD581E">
        <w:rPr>
          <w:rFonts w:cstheme="minorHAnsi"/>
          <w:noProof/>
          <w:sz w:val="24"/>
          <w:szCs w:val="24"/>
        </w:rPr>
        <w:t>y</w:t>
      </w:r>
      <w:r>
        <w:rPr>
          <w:rFonts w:cstheme="minorHAnsi"/>
          <w:noProof/>
          <w:sz w:val="24"/>
          <w:szCs w:val="24"/>
        </w:rPr>
        <w:t xml:space="preserve"> a Nov</w:t>
      </w:r>
      <w:r w:rsidR="00DD581E">
        <w:rPr>
          <w:rFonts w:cstheme="minorHAnsi"/>
          <w:noProof/>
          <w:sz w:val="24"/>
          <w:szCs w:val="24"/>
        </w:rPr>
        <w:t>á</w:t>
      </w:r>
      <w:r>
        <w:rPr>
          <w:rFonts w:cstheme="minorHAnsi"/>
          <w:noProof/>
          <w:sz w:val="24"/>
          <w:szCs w:val="24"/>
        </w:rPr>
        <w:t xml:space="preserve"> Rol</w:t>
      </w:r>
      <w:r w:rsidR="00DD581E">
        <w:rPr>
          <w:rFonts w:cstheme="minorHAnsi"/>
          <w:noProof/>
          <w:sz w:val="24"/>
          <w:szCs w:val="24"/>
        </w:rPr>
        <w:t>e</w:t>
      </w:r>
      <w:r>
        <w:rPr>
          <w:rFonts w:cstheme="minorHAnsi"/>
          <w:noProof/>
          <w:sz w:val="24"/>
          <w:szCs w:val="24"/>
        </w:rPr>
        <w:t xml:space="preserve">. </w:t>
      </w:r>
    </w:p>
    <w:p w14:paraId="6645562D" w14:textId="40E6AEE1" w:rsidR="00D94809" w:rsidRPr="00422351" w:rsidRDefault="00D94809" w:rsidP="00D94809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t xml:space="preserve">Počet </w:t>
      </w:r>
      <w:r>
        <w:rPr>
          <w:rFonts w:cstheme="minorHAnsi"/>
          <w:noProof/>
          <w:sz w:val="24"/>
          <w:szCs w:val="24"/>
        </w:rPr>
        <w:t>trvale žijících</w:t>
      </w:r>
      <w:r w:rsidRPr="00422351">
        <w:rPr>
          <w:rFonts w:cstheme="minorHAnsi"/>
          <w:noProof/>
          <w:sz w:val="24"/>
          <w:szCs w:val="24"/>
        </w:rPr>
        <w:t xml:space="preserve"> obyvatel</w:t>
      </w:r>
      <w:r>
        <w:rPr>
          <w:rFonts w:cstheme="minorHAnsi"/>
          <w:noProof/>
          <w:sz w:val="24"/>
          <w:szCs w:val="24"/>
        </w:rPr>
        <w:t xml:space="preserve"> Karlových Varů</w:t>
      </w:r>
      <w:r w:rsidRPr="00422351">
        <w:rPr>
          <w:rFonts w:cstheme="minorHAnsi"/>
          <w:noProof/>
          <w:sz w:val="24"/>
          <w:szCs w:val="24"/>
        </w:rPr>
        <w:t xml:space="preserve"> činí </w:t>
      </w:r>
      <w:r>
        <w:rPr>
          <w:rFonts w:cstheme="minorHAnsi"/>
          <w:noProof/>
          <w:sz w:val="24"/>
          <w:szCs w:val="24"/>
        </w:rPr>
        <w:t>50 792</w:t>
      </w:r>
      <w:r w:rsidRPr="00422351">
        <w:rPr>
          <w:rFonts w:cstheme="minorHAnsi"/>
          <w:noProof/>
          <w:sz w:val="24"/>
          <w:szCs w:val="24"/>
        </w:rPr>
        <w:t>. Dle tabulky dan</w:t>
      </w:r>
      <w:r w:rsidR="00796651">
        <w:rPr>
          <w:rFonts w:cstheme="minorHAnsi"/>
          <w:noProof/>
          <w:sz w:val="24"/>
          <w:szCs w:val="24"/>
        </w:rPr>
        <w:t>á</w:t>
      </w:r>
      <w:r>
        <w:rPr>
          <w:rFonts w:cstheme="minorHAnsi"/>
          <w:noProof/>
          <w:sz w:val="24"/>
          <w:szCs w:val="24"/>
        </w:rPr>
        <w:t xml:space="preserve"> obec </w:t>
      </w:r>
      <w:r w:rsidRPr="00422351">
        <w:rPr>
          <w:rFonts w:cstheme="minorHAnsi"/>
          <w:noProof/>
          <w:sz w:val="24"/>
          <w:szCs w:val="24"/>
        </w:rPr>
        <w:t xml:space="preserve">spadá do kategorie </w:t>
      </w:r>
      <w:r>
        <w:rPr>
          <w:rFonts w:cstheme="minorHAnsi"/>
          <w:noProof/>
          <w:sz w:val="24"/>
          <w:szCs w:val="24"/>
        </w:rPr>
        <w:t>„</w:t>
      </w:r>
      <w:r w:rsidRPr="008E2311">
        <w:rPr>
          <w:rFonts w:cstheme="minorHAnsi"/>
          <w:i/>
          <w:noProof/>
          <w:sz w:val="24"/>
          <w:szCs w:val="24"/>
        </w:rPr>
        <w:t>50 001 a více (bez P</w:t>
      </w:r>
      <w:r>
        <w:rPr>
          <w:rFonts w:cstheme="minorHAnsi"/>
          <w:i/>
          <w:noProof/>
          <w:sz w:val="24"/>
          <w:szCs w:val="24"/>
        </w:rPr>
        <w:t>ra</w:t>
      </w:r>
      <w:r w:rsidRPr="008E2311">
        <w:rPr>
          <w:rFonts w:cstheme="minorHAnsi"/>
          <w:i/>
          <w:noProof/>
          <w:sz w:val="24"/>
          <w:szCs w:val="24"/>
        </w:rPr>
        <w:t>hy)</w:t>
      </w:r>
      <w:r>
        <w:rPr>
          <w:rFonts w:cstheme="minorHAnsi"/>
          <w:i/>
          <w:noProof/>
          <w:sz w:val="24"/>
          <w:szCs w:val="24"/>
        </w:rPr>
        <w:t>“</w:t>
      </w:r>
      <w:r w:rsidRPr="00422351">
        <w:rPr>
          <w:rFonts w:cstheme="minorHAnsi"/>
          <w:noProof/>
          <w:sz w:val="24"/>
          <w:szCs w:val="24"/>
        </w:rPr>
        <w:t xml:space="preserve"> obyvatel, kde je přiřazeno </w:t>
      </w:r>
      <w:r>
        <w:rPr>
          <w:rFonts w:cstheme="minorHAnsi"/>
          <w:noProof/>
          <w:sz w:val="24"/>
          <w:szCs w:val="24"/>
        </w:rPr>
        <w:t>0,5</w:t>
      </w:r>
      <w:r w:rsidRPr="00422351">
        <w:rPr>
          <w:rFonts w:cstheme="minorHAnsi"/>
          <w:noProof/>
          <w:sz w:val="24"/>
          <w:szCs w:val="24"/>
        </w:rPr>
        <w:t xml:space="preserve"> %. </w:t>
      </w:r>
    </w:p>
    <w:p w14:paraId="0D07F98E" w14:textId="77777777" w:rsidR="00D94809" w:rsidRPr="00422351" w:rsidRDefault="00D94809" w:rsidP="00D94809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t xml:space="preserve">Tj. </w:t>
      </w:r>
      <w:r>
        <w:rPr>
          <w:rFonts w:cstheme="minorHAnsi"/>
          <w:noProof/>
          <w:sz w:val="24"/>
          <w:szCs w:val="24"/>
        </w:rPr>
        <w:t>50 792</w:t>
      </w:r>
      <w:r w:rsidRPr="00422351">
        <w:rPr>
          <w:rFonts w:cstheme="minorHAnsi"/>
          <w:noProof/>
          <w:sz w:val="24"/>
          <w:szCs w:val="24"/>
        </w:rPr>
        <w:t xml:space="preserve"> x 0,0</w:t>
      </w:r>
      <w:r>
        <w:rPr>
          <w:rFonts w:cstheme="minorHAnsi"/>
          <w:noProof/>
          <w:sz w:val="24"/>
          <w:szCs w:val="24"/>
        </w:rPr>
        <w:t>05</w:t>
      </w:r>
      <w:r w:rsidRPr="00422351">
        <w:rPr>
          <w:rFonts w:cstheme="minorHAnsi"/>
          <w:noProof/>
          <w:sz w:val="24"/>
          <w:szCs w:val="24"/>
        </w:rPr>
        <w:t xml:space="preserve"> = </w:t>
      </w:r>
      <w:r>
        <w:rPr>
          <w:rFonts w:cstheme="minorHAnsi"/>
          <w:noProof/>
          <w:sz w:val="24"/>
          <w:szCs w:val="24"/>
        </w:rPr>
        <w:t>253,96</w:t>
      </w:r>
      <w:r w:rsidRPr="00422351">
        <w:rPr>
          <w:rFonts w:cstheme="minorHAnsi"/>
          <w:noProof/>
          <w:sz w:val="24"/>
          <w:szCs w:val="24"/>
        </w:rPr>
        <w:t>. Cílov</w:t>
      </w:r>
      <w:r>
        <w:rPr>
          <w:rFonts w:cstheme="minorHAnsi"/>
          <w:noProof/>
          <w:sz w:val="24"/>
          <w:szCs w:val="24"/>
        </w:rPr>
        <w:t>ou</w:t>
      </w:r>
      <w:r w:rsidRPr="00422351">
        <w:rPr>
          <w:rFonts w:cstheme="minorHAnsi"/>
          <w:noProof/>
          <w:sz w:val="24"/>
          <w:szCs w:val="24"/>
        </w:rPr>
        <w:t xml:space="preserve"> hodnotu je nutné zaokrouhlit, tj. </w:t>
      </w:r>
      <w:r>
        <w:rPr>
          <w:rFonts w:cstheme="minorHAnsi"/>
          <w:b/>
          <w:noProof/>
          <w:sz w:val="24"/>
          <w:szCs w:val="24"/>
        </w:rPr>
        <w:t>254</w:t>
      </w:r>
      <w:r w:rsidRPr="00422351">
        <w:rPr>
          <w:rFonts w:cstheme="minorHAnsi"/>
          <w:b/>
          <w:noProof/>
          <w:sz w:val="24"/>
          <w:szCs w:val="24"/>
        </w:rPr>
        <w:t xml:space="preserve"> osob</w:t>
      </w:r>
      <w:r w:rsidRPr="00422351">
        <w:rPr>
          <w:rFonts w:cstheme="minorHAnsi"/>
          <w:noProof/>
          <w:sz w:val="24"/>
          <w:szCs w:val="24"/>
        </w:rPr>
        <w:t>.</w:t>
      </w:r>
    </w:p>
    <w:p w14:paraId="1B418F82" w14:textId="5B428293" w:rsidR="00D94809" w:rsidRPr="00422351" w:rsidRDefault="00D94809" w:rsidP="00D94809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t xml:space="preserve">Počet </w:t>
      </w:r>
      <w:r>
        <w:rPr>
          <w:rFonts w:cstheme="minorHAnsi"/>
          <w:noProof/>
          <w:sz w:val="24"/>
          <w:szCs w:val="24"/>
        </w:rPr>
        <w:t>trvale žijících</w:t>
      </w:r>
      <w:r w:rsidRPr="00422351">
        <w:rPr>
          <w:rFonts w:cstheme="minorHAnsi"/>
          <w:noProof/>
          <w:sz w:val="24"/>
          <w:szCs w:val="24"/>
        </w:rPr>
        <w:t xml:space="preserve"> obyvatel</w:t>
      </w:r>
      <w:r>
        <w:rPr>
          <w:rFonts w:cstheme="minorHAnsi"/>
          <w:noProof/>
          <w:sz w:val="24"/>
          <w:szCs w:val="24"/>
        </w:rPr>
        <w:t xml:space="preserve"> </w:t>
      </w:r>
      <w:r w:rsidR="00796651">
        <w:rPr>
          <w:rFonts w:cstheme="minorHAnsi"/>
          <w:noProof/>
          <w:sz w:val="24"/>
          <w:szCs w:val="24"/>
        </w:rPr>
        <w:t>v Nové Roli</w:t>
      </w:r>
      <w:r w:rsidRPr="00422351">
        <w:rPr>
          <w:rFonts w:cstheme="minorHAnsi"/>
          <w:noProof/>
          <w:sz w:val="24"/>
          <w:szCs w:val="24"/>
        </w:rPr>
        <w:t xml:space="preserve"> činí </w:t>
      </w:r>
      <w:r w:rsidR="00796651">
        <w:rPr>
          <w:rFonts w:cstheme="minorHAnsi"/>
          <w:noProof/>
          <w:sz w:val="24"/>
          <w:szCs w:val="24"/>
        </w:rPr>
        <w:t>4 086</w:t>
      </w:r>
      <w:r w:rsidRPr="00422351">
        <w:rPr>
          <w:rFonts w:cstheme="minorHAnsi"/>
          <w:noProof/>
          <w:sz w:val="24"/>
          <w:szCs w:val="24"/>
        </w:rPr>
        <w:t>. Dle tabulky dan</w:t>
      </w:r>
      <w:r w:rsidR="00796651">
        <w:rPr>
          <w:rFonts w:cstheme="minorHAnsi"/>
          <w:noProof/>
          <w:sz w:val="24"/>
          <w:szCs w:val="24"/>
        </w:rPr>
        <w:t>á</w:t>
      </w:r>
      <w:r>
        <w:rPr>
          <w:rFonts w:cstheme="minorHAnsi"/>
          <w:noProof/>
          <w:sz w:val="24"/>
          <w:szCs w:val="24"/>
        </w:rPr>
        <w:t xml:space="preserve"> obec </w:t>
      </w:r>
      <w:r w:rsidRPr="00422351">
        <w:rPr>
          <w:rFonts w:cstheme="minorHAnsi"/>
          <w:noProof/>
          <w:sz w:val="24"/>
          <w:szCs w:val="24"/>
        </w:rPr>
        <w:t xml:space="preserve">spadá do kategorie </w:t>
      </w:r>
      <w:r>
        <w:rPr>
          <w:rFonts w:cstheme="minorHAnsi"/>
          <w:noProof/>
          <w:sz w:val="24"/>
          <w:szCs w:val="24"/>
        </w:rPr>
        <w:t>„</w:t>
      </w:r>
      <w:r w:rsidR="00796651">
        <w:rPr>
          <w:rFonts w:cstheme="minorHAnsi"/>
          <w:i/>
          <w:noProof/>
          <w:sz w:val="24"/>
          <w:szCs w:val="24"/>
        </w:rPr>
        <w:t>1 001 – 10 000</w:t>
      </w:r>
      <w:r w:rsidRPr="008E2311">
        <w:rPr>
          <w:rFonts w:cstheme="minorHAnsi"/>
          <w:i/>
          <w:noProof/>
          <w:sz w:val="24"/>
          <w:szCs w:val="24"/>
        </w:rPr>
        <w:t>)</w:t>
      </w:r>
      <w:r>
        <w:rPr>
          <w:rFonts w:cstheme="minorHAnsi"/>
          <w:i/>
          <w:noProof/>
          <w:sz w:val="24"/>
          <w:szCs w:val="24"/>
        </w:rPr>
        <w:t>“</w:t>
      </w:r>
      <w:r w:rsidRPr="00422351">
        <w:rPr>
          <w:rFonts w:cstheme="minorHAnsi"/>
          <w:noProof/>
          <w:sz w:val="24"/>
          <w:szCs w:val="24"/>
        </w:rPr>
        <w:t xml:space="preserve"> obyvatel, kde je přiřazeno </w:t>
      </w:r>
      <w:r>
        <w:rPr>
          <w:rFonts w:cstheme="minorHAnsi"/>
          <w:noProof/>
          <w:sz w:val="24"/>
          <w:szCs w:val="24"/>
        </w:rPr>
        <w:t>5</w:t>
      </w:r>
      <w:r w:rsidRPr="00422351">
        <w:rPr>
          <w:rFonts w:cstheme="minorHAnsi"/>
          <w:noProof/>
          <w:sz w:val="24"/>
          <w:szCs w:val="24"/>
        </w:rPr>
        <w:t xml:space="preserve"> %. </w:t>
      </w:r>
    </w:p>
    <w:p w14:paraId="3D2B3C14" w14:textId="0F16B1C0" w:rsidR="00D94809" w:rsidRPr="00422351" w:rsidRDefault="00D94809" w:rsidP="00D94809">
      <w:pPr>
        <w:jc w:val="both"/>
        <w:rPr>
          <w:rFonts w:cstheme="minorHAnsi"/>
          <w:noProof/>
          <w:sz w:val="24"/>
          <w:szCs w:val="24"/>
        </w:rPr>
      </w:pPr>
      <w:r w:rsidRPr="00422351">
        <w:rPr>
          <w:rFonts w:cstheme="minorHAnsi"/>
          <w:noProof/>
          <w:sz w:val="24"/>
          <w:szCs w:val="24"/>
        </w:rPr>
        <w:t xml:space="preserve">Tj. </w:t>
      </w:r>
      <w:r w:rsidR="00796651">
        <w:rPr>
          <w:rFonts w:cstheme="minorHAnsi"/>
          <w:noProof/>
          <w:sz w:val="24"/>
          <w:szCs w:val="24"/>
        </w:rPr>
        <w:t>4 086</w:t>
      </w:r>
      <w:r w:rsidRPr="00422351">
        <w:rPr>
          <w:rFonts w:cstheme="minorHAnsi"/>
          <w:noProof/>
          <w:sz w:val="24"/>
          <w:szCs w:val="24"/>
        </w:rPr>
        <w:t xml:space="preserve"> x 0,</w:t>
      </w:r>
      <w:r w:rsidR="00796651">
        <w:rPr>
          <w:rFonts w:cstheme="minorHAnsi"/>
          <w:noProof/>
          <w:sz w:val="24"/>
          <w:szCs w:val="24"/>
        </w:rPr>
        <w:t>0</w:t>
      </w:r>
      <w:r>
        <w:rPr>
          <w:rFonts w:cstheme="minorHAnsi"/>
          <w:noProof/>
          <w:sz w:val="24"/>
          <w:szCs w:val="24"/>
        </w:rPr>
        <w:t>5</w:t>
      </w:r>
      <w:r w:rsidRPr="00422351">
        <w:rPr>
          <w:rFonts w:cstheme="minorHAnsi"/>
          <w:noProof/>
          <w:sz w:val="24"/>
          <w:szCs w:val="24"/>
        </w:rPr>
        <w:t xml:space="preserve"> = </w:t>
      </w:r>
      <w:r w:rsidR="00796651">
        <w:rPr>
          <w:rFonts w:cstheme="minorHAnsi"/>
          <w:noProof/>
          <w:sz w:val="24"/>
          <w:szCs w:val="24"/>
        </w:rPr>
        <w:t>204,3</w:t>
      </w:r>
      <w:r w:rsidRPr="00422351">
        <w:rPr>
          <w:rFonts w:cstheme="minorHAnsi"/>
          <w:noProof/>
          <w:sz w:val="24"/>
          <w:szCs w:val="24"/>
        </w:rPr>
        <w:t>. Cílov</w:t>
      </w:r>
      <w:r>
        <w:rPr>
          <w:rFonts w:cstheme="minorHAnsi"/>
          <w:noProof/>
          <w:sz w:val="24"/>
          <w:szCs w:val="24"/>
        </w:rPr>
        <w:t>ou</w:t>
      </w:r>
      <w:r w:rsidRPr="00422351">
        <w:rPr>
          <w:rFonts w:cstheme="minorHAnsi"/>
          <w:noProof/>
          <w:sz w:val="24"/>
          <w:szCs w:val="24"/>
        </w:rPr>
        <w:t xml:space="preserve"> hodnotu je nutné zaokrouhlit, tj. </w:t>
      </w:r>
      <w:r w:rsidR="00796651">
        <w:rPr>
          <w:rFonts w:cstheme="minorHAnsi"/>
          <w:b/>
          <w:noProof/>
          <w:sz w:val="24"/>
          <w:szCs w:val="24"/>
        </w:rPr>
        <w:t>204</w:t>
      </w:r>
      <w:r w:rsidRPr="00422351">
        <w:rPr>
          <w:rFonts w:cstheme="minorHAnsi"/>
          <w:b/>
          <w:noProof/>
          <w:sz w:val="24"/>
          <w:szCs w:val="24"/>
        </w:rPr>
        <w:t xml:space="preserve"> osob</w:t>
      </w:r>
      <w:r w:rsidRPr="00422351">
        <w:rPr>
          <w:rFonts w:cstheme="minorHAnsi"/>
          <w:noProof/>
          <w:sz w:val="24"/>
          <w:szCs w:val="24"/>
        </w:rPr>
        <w:t>.</w:t>
      </w:r>
    </w:p>
    <w:p w14:paraId="254C4BB1" w14:textId="57225FE7" w:rsidR="00D94809" w:rsidRDefault="00796651" w:rsidP="007B6885">
      <w:pPr>
        <w:jc w:val="both"/>
        <w:rPr>
          <w:rFonts w:cstheme="minorHAnsi"/>
          <w:sz w:val="24"/>
          <w:szCs w:val="24"/>
        </w:rPr>
      </w:pPr>
      <w:r w:rsidRPr="00902D29">
        <w:rPr>
          <w:rFonts w:cstheme="minorHAnsi"/>
          <w:b/>
          <w:sz w:val="24"/>
          <w:szCs w:val="24"/>
        </w:rPr>
        <w:t>Cílová hodnota indikátoru</w:t>
      </w:r>
      <w:r>
        <w:rPr>
          <w:rFonts w:cstheme="minorHAnsi"/>
          <w:sz w:val="24"/>
          <w:szCs w:val="24"/>
        </w:rPr>
        <w:t xml:space="preserve"> </w:t>
      </w:r>
      <w:r w:rsidRPr="00902D29">
        <w:rPr>
          <w:rFonts w:cstheme="minorHAnsi"/>
          <w:b/>
          <w:sz w:val="24"/>
          <w:szCs w:val="24"/>
        </w:rPr>
        <w:t>je součtem hodnot za obě obce</w:t>
      </w:r>
      <w:r>
        <w:rPr>
          <w:rFonts w:cstheme="minorHAnsi"/>
          <w:sz w:val="24"/>
          <w:szCs w:val="24"/>
        </w:rPr>
        <w:t xml:space="preserve">, tj. 254 + 204 = </w:t>
      </w:r>
      <w:r w:rsidRPr="00902D29">
        <w:rPr>
          <w:rFonts w:cstheme="minorHAnsi"/>
          <w:b/>
          <w:sz w:val="24"/>
          <w:szCs w:val="24"/>
        </w:rPr>
        <w:t>458 osob</w:t>
      </w:r>
    </w:p>
    <w:p w14:paraId="1E282D9C" w14:textId="77777777" w:rsidR="00D94809" w:rsidRPr="00D94809" w:rsidRDefault="00D94809" w:rsidP="007B6885">
      <w:pPr>
        <w:jc w:val="both"/>
        <w:rPr>
          <w:rFonts w:cstheme="minorHAnsi"/>
          <w:sz w:val="24"/>
          <w:szCs w:val="24"/>
        </w:rPr>
      </w:pPr>
    </w:p>
    <w:p w14:paraId="48E73FB4" w14:textId="6F572FC0" w:rsidR="001811ED" w:rsidRDefault="003360DB" w:rsidP="00902D29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 w:rsidRPr="003206CD">
        <w:rPr>
          <w:rFonts w:cstheme="minorHAnsi"/>
          <w:sz w:val="24"/>
          <w:szCs w:val="24"/>
        </w:rPr>
        <w:t>Pouze v</w:t>
      </w:r>
      <w:r w:rsidR="001811ED" w:rsidRPr="003206CD">
        <w:rPr>
          <w:rFonts w:cstheme="minorHAnsi"/>
          <w:sz w:val="24"/>
          <w:szCs w:val="24"/>
        </w:rPr>
        <w:t xml:space="preserve"> případě, že se </w:t>
      </w:r>
      <w:r w:rsidR="001811ED" w:rsidRPr="00902D29">
        <w:rPr>
          <w:rFonts w:cstheme="minorHAnsi"/>
          <w:b/>
          <w:sz w:val="24"/>
          <w:szCs w:val="24"/>
        </w:rPr>
        <w:t>realizované</w:t>
      </w:r>
      <w:r w:rsidR="001811ED" w:rsidRPr="003206CD">
        <w:rPr>
          <w:rFonts w:cstheme="minorHAnsi"/>
          <w:sz w:val="24"/>
          <w:szCs w:val="24"/>
        </w:rPr>
        <w:t xml:space="preserve"> </w:t>
      </w:r>
      <w:r w:rsidR="001811ED" w:rsidRPr="00902D29">
        <w:rPr>
          <w:rFonts w:cstheme="minorHAnsi"/>
          <w:b/>
          <w:sz w:val="24"/>
          <w:szCs w:val="24"/>
        </w:rPr>
        <w:t xml:space="preserve">opatření nachází z 90 % </w:t>
      </w:r>
      <w:r w:rsidRPr="00902D29">
        <w:rPr>
          <w:rFonts w:cstheme="minorHAnsi"/>
          <w:b/>
          <w:sz w:val="24"/>
          <w:szCs w:val="24"/>
        </w:rPr>
        <w:t xml:space="preserve">a více </w:t>
      </w:r>
      <w:r w:rsidR="00DD581E">
        <w:rPr>
          <w:rFonts w:cstheme="minorHAnsi"/>
          <w:b/>
          <w:sz w:val="24"/>
          <w:szCs w:val="24"/>
        </w:rPr>
        <w:t>na území</w:t>
      </w:r>
      <w:r w:rsidR="00DD581E" w:rsidRPr="00902D29">
        <w:rPr>
          <w:rFonts w:cstheme="minorHAnsi"/>
          <w:b/>
          <w:sz w:val="24"/>
          <w:szCs w:val="24"/>
        </w:rPr>
        <w:t> </w:t>
      </w:r>
      <w:r w:rsidR="00796651" w:rsidRPr="00902D29">
        <w:rPr>
          <w:rFonts w:cstheme="minorHAnsi"/>
          <w:b/>
          <w:sz w:val="24"/>
          <w:szCs w:val="24"/>
        </w:rPr>
        <w:t>jedné obc</w:t>
      </w:r>
      <w:r w:rsidR="00DD581E">
        <w:rPr>
          <w:rFonts w:cstheme="minorHAnsi"/>
          <w:b/>
          <w:sz w:val="24"/>
          <w:szCs w:val="24"/>
        </w:rPr>
        <w:t>e</w:t>
      </w:r>
      <w:r w:rsidR="001811ED" w:rsidRPr="00902D29">
        <w:rPr>
          <w:rFonts w:cstheme="minorHAnsi"/>
          <w:b/>
          <w:sz w:val="24"/>
          <w:szCs w:val="24"/>
        </w:rPr>
        <w:t xml:space="preserve"> a z 10 % </w:t>
      </w:r>
      <w:r w:rsidR="00EF5912" w:rsidRPr="00902D29">
        <w:rPr>
          <w:rFonts w:cstheme="minorHAnsi"/>
          <w:b/>
          <w:sz w:val="24"/>
          <w:szCs w:val="24"/>
        </w:rPr>
        <w:t xml:space="preserve">a méně </w:t>
      </w:r>
      <w:r w:rsidR="00DD581E">
        <w:rPr>
          <w:rFonts w:cstheme="minorHAnsi"/>
          <w:b/>
          <w:sz w:val="24"/>
          <w:szCs w:val="24"/>
        </w:rPr>
        <w:t>na území</w:t>
      </w:r>
      <w:r w:rsidR="00DD581E" w:rsidRPr="00902D29">
        <w:rPr>
          <w:rFonts w:cstheme="minorHAnsi"/>
          <w:b/>
          <w:sz w:val="24"/>
          <w:szCs w:val="24"/>
        </w:rPr>
        <w:t xml:space="preserve"> </w:t>
      </w:r>
      <w:r w:rsidR="001811ED" w:rsidRPr="00902D29">
        <w:rPr>
          <w:rFonts w:cstheme="minorHAnsi"/>
          <w:b/>
          <w:sz w:val="24"/>
          <w:szCs w:val="24"/>
        </w:rPr>
        <w:t xml:space="preserve">sousední (sousedních) </w:t>
      </w:r>
      <w:r w:rsidR="00796651" w:rsidRPr="00902D29">
        <w:rPr>
          <w:rFonts w:cstheme="minorHAnsi"/>
          <w:b/>
          <w:sz w:val="24"/>
          <w:szCs w:val="24"/>
        </w:rPr>
        <w:t>obc</w:t>
      </w:r>
      <w:r w:rsidR="00DD581E">
        <w:rPr>
          <w:rFonts w:cstheme="minorHAnsi"/>
          <w:b/>
          <w:sz w:val="24"/>
          <w:szCs w:val="24"/>
        </w:rPr>
        <w:t>e</w:t>
      </w:r>
      <w:r w:rsidR="00796651" w:rsidRPr="003206CD">
        <w:rPr>
          <w:rFonts w:cstheme="minorHAnsi"/>
          <w:sz w:val="24"/>
          <w:szCs w:val="24"/>
        </w:rPr>
        <w:t>,</w:t>
      </w:r>
      <w:r w:rsidR="001811ED" w:rsidRPr="003206CD">
        <w:rPr>
          <w:rFonts w:cstheme="minorHAnsi"/>
          <w:sz w:val="24"/>
          <w:szCs w:val="24"/>
        </w:rPr>
        <w:t xml:space="preserve"> </w:t>
      </w:r>
      <w:r w:rsidR="00796651" w:rsidRPr="003206CD">
        <w:rPr>
          <w:rFonts w:cstheme="minorHAnsi"/>
          <w:sz w:val="24"/>
          <w:szCs w:val="24"/>
        </w:rPr>
        <w:t>je možné ve výpočtu počítat</w:t>
      </w:r>
      <w:r w:rsidR="001811ED" w:rsidRPr="003206CD">
        <w:rPr>
          <w:rFonts w:cstheme="minorHAnsi"/>
          <w:sz w:val="24"/>
          <w:szCs w:val="24"/>
        </w:rPr>
        <w:t xml:space="preserve"> pouze s počtem obyvatel </w:t>
      </w:r>
      <w:r w:rsidR="00796651" w:rsidRPr="003206CD">
        <w:rPr>
          <w:rFonts w:cstheme="minorHAnsi"/>
          <w:sz w:val="24"/>
          <w:szCs w:val="24"/>
        </w:rPr>
        <w:t>obce</w:t>
      </w:r>
      <w:r w:rsidR="001811ED" w:rsidRPr="003206CD">
        <w:rPr>
          <w:rFonts w:cstheme="minorHAnsi"/>
          <w:sz w:val="24"/>
          <w:szCs w:val="24"/>
        </w:rPr>
        <w:t>, kde je opatření realizováno z 90</w:t>
      </w:r>
      <w:r w:rsidR="00EF5912" w:rsidRPr="003206CD">
        <w:rPr>
          <w:rFonts w:cstheme="minorHAnsi"/>
          <w:sz w:val="24"/>
          <w:szCs w:val="24"/>
        </w:rPr>
        <w:t xml:space="preserve"> a více</w:t>
      </w:r>
      <w:r w:rsidR="001811ED" w:rsidRPr="003206CD">
        <w:rPr>
          <w:rFonts w:cstheme="minorHAnsi"/>
          <w:sz w:val="24"/>
          <w:szCs w:val="24"/>
        </w:rPr>
        <w:t xml:space="preserve"> %.</w:t>
      </w:r>
      <w:r w:rsidR="001811ED" w:rsidRPr="00902D29">
        <w:rPr>
          <w:rFonts w:cstheme="minorHAnsi"/>
          <w:b/>
          <w:sz w:val="24"/>
          <w:szCs w:val="24"/>
        </w:rPr>
        <w:t xml:space="preserve"> </w:t>
      </w:r>
    </w:p>
    <w:p w14:paraId="47F2356C" w14:textId="77777777" w:rsidR="00DD581E" w:rsidRPr="00DD581E" w:rsidRDefault="00DD581E" w:rsidP="00DD581E">
      <w:pPr>
        <w:jc w:val="both"/>
        <w:rPr>
          <w:rFonts w:cstheme="minorHAnsi"/>
          <w:b/>
          <w:sz w:val="24"/>
          <w:szCs w:val="24"/>
        </w:rPr>
      </w:pPr>
    </w:p>
    <w:p w14:paraId="5AE3CA35" w14:textId="41801984" w:rsidR="00DD581E" w:rsidRDefault="00DD581E" w:rsidP="00902D29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Území obce je možné zobrazit po</w:t>
      </w:r>
      <w:r w:rsidR="0046580D">
        <w:rPr>
          <w:rFonts w:cstheme="minorHAnsi"/>
          <w:b/>
          <w:sz w:val="24"/>
          <w:szCs w:val="24"/>
        </w:rPr>
        <w:t xml:space="preserve"> kliknutí na „Mapa“, když se na webové stránce sjede co nejníže.</w:t>
      </w:r>
    </w:p>
    <w:p w14:paraId="32D52A6C" w14:textId="782D496C" w:rsidR="00DD581E" w:rsidRDefault="00DD581E" w:rsidP="0046580D">
      <w:pPr>
        <w:jc w:val="both"/>
        <w:rPr>
          <w:rFonts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7D72C884" wp14:editId="7E435097">
            <wp:extent cx="5760720" cy="162687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474BC" w14:textId="77777777" w:rsidR="0046580D" w:rsidRDefault="0046580D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br w:type="page"/>
      </w:r>
    </w:p>
    <w:p w14:paraId="7C66A85F" w14:textId="7F898A1D" w:rsidR="0046580D" w:rsidRPr="0046580D" w:rsidRDefault="0046580D" w:rsidP="0046580D">
      <w:pPr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t>Následně</w:t>
      </w:r>
      <w:r w:rsidRPr="0046580D">
        <w:rPr>
          <w:rFonts w:cstheme="minorHAnsi"/>
          <w:noProof/>
          <w:sz w:val="24"/>
          <w:szCs w:val="24"/>
        </w:rPr>
        <w:t xml:space="preserve"> se objeví následující mapa:</w:t>
      </w:r>
    </w:p>
    <w:p w14:paraId="4AFC103B" w14:textId="68E23239" w:rsidR="0046580D" w:rsidRDefault="0046580D" w:rsidP="0046580D">
      <w:pPr>
        <w:jc w:val="both"/>
        <w:rPr>
          <w:rFonts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44195C3E" wp14:editId="3D923CB3">
            <wp:extent cx="5760720" cy="39319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9118" w14:textId="45A41E22" w:rsidR="00A67E99" w:rsidRDefault="00A67E99" w:rsidP="0046580D">
      <w:pPr>
        <w:jc w:val="both"/>
        <w:rPr>
          <w:rFonts w:cstheme="minorHAnsi"/>
          <w:b/>
          <w:sz w:val="24"/>
          <w:szCs w:val="24"/>
        </w:rPr>
      </w:pPr>
    </w:p>
    <w:p w14:paraId="4015392B" w14:textId="14A25E30" w:rsidR="00A67E99" w:rsidRPr="00422351" w:rsidRDefault="00A67E99" w:rsidP="00A67E99">
      <w:pPr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Do žádosti doporučujeme pro následné ověření výpočtu indikátoru uvést názvy všech obcí, na jejichž území se bude projekt realizovat a ve výpočtu použité trvalé počty obyvatel. </w:t>
      </w:r>
    </w:p>
    <w:p w14:paraId="4424E514" w14:textId="77777777" w:rsidR="00A67E99" w:rsidRPr="0046580D" w:rsidRDefault="00A67E99" w:rsidP="0046580D">
      <w:pPr>
        <w:jc w:val="both"/>
        <w:rPr>
          <w:rFonts w:cstheme="minorHAnsi"/>
          <w:b/>
          <w:sz w:val="24"/>
          <w:szCs w:val="24"/>
        </w:rPr>
      </w:pPr>
    </w:p>
    <w:sectPr w:rsidR="00A67E99" w:rsidRPr="0046580D" w:rsidSect="00A3330C">
      <w:headerReference w:type="default" r:id="rId16"/>
      <w:pgSz w:w="11906" w:h="16838"/>
      <w:pgMar w:top="185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6980" w14:textId="77777777" w:rsidR="00937F84" w:rsidRDefault="00937F84" w:rsidP="0005534B">
      <w:pPr>
        <w:spacing w:after="0" w:line="240" w:lineRule="auto"/>
      </w:pPr>
      <w:r>
        <w:separator/>
      </w:r>
    </w:p>
  </w:endnote>
  <w:endnote w:type="continuationSeparator" w:id="0">
    <w:p w14:paraId="6E97B5D4" w14:textId="77777777" w:rsidR="00937F84" w:rsidRDefault="00937F84" w:rsidP="000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9D2C" w14:textId="77777777" w:rsidR="00937F84" w:rsidRDefault="00937F84" w:rsidP="0005534B">
      <w:pPr>
        <w:spacing w:after="0" w:line="240" w:lineRule="auto"/>
      </w:pPr>
      <w:r>
        <w:separator/>
      </w:r>
    </w:p>
  </w:footnote>
  <w:footnote w:type="continuationSeparator" w:id="0">
    <w:p w14:paraId="3D10CCAC" w14:textId="77777777" w:rsidR="00937F84" w:rsidRDefault="00937F84" w:rsidP="00055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7D37F" w14:textId="45F0A842" w:rsidR="0005534B" w:rsidRDefault="0005534B">
    <w:pPr>
      <w:pStyle w:val="Zhlav"/>
    </w:pPr>
    <w:r>
      <w:rPr>
        <w:noProof/>
      </w:rPr>
      <w:drawing>
        <wp:inline distT="0" distB="0" distL="0" distR="0" wp14:anchorId="3F88EF75" wp14:editId="035744A2">
          <wp:extent cx="5759450" cy="420912"/>
          <wp:effectExtent l="0" t="0" r="0" b="0"/>
          <wp:docPr id="12" name="Obrázek 66" descr="C:\Users\lfrublingova\AppData\Local\Microsoft\Windows\INetCache\Content.Word\OPZP 2021_form_zahla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 descr="C:\Users\lfrublingova\AppData\Local\Microsoft\Windows\INetCache\Content.Word\OPZP 2021_form_zahlavi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59450" cy="420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73C8AA" w14:textId="77777777" w:rsidR="0005534B" w:rsidRDefault="000553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A0986"/>
    <w:multiLevelType w:val="hybridMultilevel"/>
    <w:tmpl w:val="BCF46B6C"/>
    <w:lvl w:ilvl="0" w:tplc="04B041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A034D77"/>
    <w:multiLevelType w:val="hybridMultilevel"/>
    <w:tmpl w:val="B29473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6472">
    <w:abstractNumId w:val="1"/>
  </w:num>
  <w:num w:numId="2" w16cid:durableId="57247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B5"/>
    <w:rsid w:val="000545CD"/>
    <w:rsid w:val="0005534B"/>
    <w:rsid w:val="000C0393"/>
    <w:rsid w:val="001046B8"/>
    <w:rsid w:val="001811ED"/>
    <w:rsid w:val="0018309C"/>
    <w:rsid w:val="001862F9"/>
    <w:rsid w:val="00201D07"/>
    <w:rsid w:val="002322E1"/>
    <w:rsid w:val="00304FD6"/>
    <w:rsid w:val="0030622D"/>
    <w:rsid w:val="00310CF3"/>
    <w:rsid w:val="0031716B"/>
    <w:rsid w:val="003206CD"/>
    <w:rsid w:val="003360DB"/>
    <w:rsid w:val="00377B82"/>
    <w:rsid w:val="00387425"/>
    <w:rsid w:val="003D047C"/>
    <w:rsid w:val="00422351"/>
    <w:rsid w:val="0046580D"/>
    <w:rsid w:val="004C2818"/>
    <w:rsid w:val="005F475C"/>
    <w:rsid w:val="00653F18"/>
    <w:rsid w:val="006A2E2E"/>
    <w:rsid w:val="006E21E4"/>
    <w:rsid w:val="00700E10"/>
    <w:rsid w:val="00767813"/>
    <w:rsid w:val="007917E1"/>
    <w:rsid w:val="00796651"/>
    <w:rsid w:val="007B6885"/>
    <w:rsid w:val="008726E1"/>
    <w:rsid w:val="0087442F"/>
    <w:rsid w:val="008B7CED"/>
    <w:rsid w:val="008F084E"/>
    <w:rsid w:val="00902D29"/>
    <w:rsid w:val="00937F84"/>
    <w:rsid w:val="009C4BAF"/>
    <w:rsid w:val="009D29AE"/>
    <w:rsid w:val="009F08A4"/>
    <w:rsid w:val="00A3330C"/>
    <w:rsid w:val="00A62A5F"/>
    <w:rsid w:val="00A67E99"/>
    <w:rsid w:val="00B65BE6"/>
    <w:rsid w:val="00B67AF5"/>
    <w:rsid w:val="00B9410A"/>
    <w:rsid w:val="00C04BB5"/>
    <w:rsid w:val="00C10D2C"/>
    <w:rsid w:val="00C92C8D"/>
    <w:rsid w:val="00D94809"/>
    <w:rsid w:val="00DD581E"/>
    <w:rsid w:val="00DE079F"/>
    <w:rsid w:val="00E03035"/>
    <w:rsid w:val="00E20CA5"/>
    <w:rsid w:val="00E66B8B"/>
    <w:rsid w:val="00EF5912"/>
    <w:rsid w:val="00FB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B7BCD"/>
  <w15:chartTrackingRefBased/>
  <w15:docId w15:val="{51494231-7A4F-4C52-B8BD-57DA1EEE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4BB5"/>
  </w:style>
  <w:style w:type="paragraph" w:styleId="Nadpis1">
    <w:name w:val="heading 1"/>
    <w:basedOn w:val="Normln"/>
    <w:next w:val="Normln"/>
    <w:link w:val="Nadpis1Char"/>
    <w:uiPriority w:val="9"/>
    <w:qFormat/>
    <w:rsid w:val="00E03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4BB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87425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811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11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11E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1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11E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1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11ED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62A5F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030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ze">
    <w:name w:val="Revision"/>
    <w:hidden/>
    <w:uiPriority w:val="99"/>
    <w:semiHidden/>
    <w:rsid w:val="00422351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055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534B"/>
  </w:style>
  <w:style w:type="paragraph" w:styleId="Zpat">
    <w:name w:val="footer"/>
    <w:basedOn w:val="Normln"/>
    <w:link w:val="ZpatChar"/>
    <w:uiPriority w:val="99"/>
    <w:unhideWhenUsed/>
    <w:rsid w:val="00055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534B"/>
  </w:style>
  <w:style w:type="character" w:styleId="Nevyeenzmnka">
    <w:name w:val="Unresolved Mention"/>
    <w:basedOn w:val="Standardnpsmoodstavce"/>
    <w:uiPriority w:val="99"/>
    <w:semiHidden/>
    <w:unhideWhenUsed/>
    <w:rsid w:val="00232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2.czso.cz/irso4/rep1.jsp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EA3DF-641F-4A85-9073-A7279D37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736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Botová Anna</dc:creator>
  <cp:keywords/>
  <dc:description/>
  <cp:lastModifiedBy>Lenka Cinegrová</cp:lastModifiedBy>
  <cp:revision>3</cp:revision>
  <dcterms:created xsi:type="dcterms:W3CDTF">2026-10-16T10:38:00Z</dcterms:created>
  <dcterms:modified xsi:type="dcterms:W3CDTF">2026-10-16T10:41:00Z</dcterms:modified>
</cp:coreProperties>
</file>